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A" w:rsidRDefault="008E15AA"/>
    <w:p w:rsidR="008E15AA" w:rsidRPr="007F64B1" w:rsidRDefault="008E15AA" w:rsidP="00773E3F"/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8E15AA" w:rsidRPr="00B27830" w:rsidTr="00366797">
        <w:tc>
          <w:tcPr>
            <w:tcW w:w="4219" w:type="dxa"/>
            <w:vAlign w:val="center"/>
          </w:tcPr>
          <w:p w:rsidR="008E15AA" w:rsidRPr="00B27830" w:rsidRDefault="00AA58E2" w:rsidP="00237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8E15AA" w:rsidRPr="00B27830">
              <w:rPr>
                <w:rFonts w:ascii="Times New Roman" w:hAnsi="Times New Roman"/>
                <w:b/>
                <w:sz w:val="24"/>
                <w:szCs w:val="24"/>
              </w:rPr>
              <w:t>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</w:tcPr>
          <w:p w:rsidR="008E15AA" w:rsidRPr="00B27830" w:rsidRDefault="00371C90" w:rsidP="00366797">
            <w:pPr>
              <w:jc w:val="center"/>
              <w:rPr>
                <w:b/>
              </w:rPr>
            </w:pPr>
            <w:r w:rsidRPr="00371C90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2.5pt;visibility:visible">
                  <v:imagedata r:id="rId8" o:title=""/>
                </v:shape>
              </w:pict>
            </w:r>
          </w:p>
        </w:tc>
        <w:tc>
          <w:tcPr>
            <w:tcW w:w="4820" w:type="dxa"/>
            <w:vAlign w:val="center"/>
          </w:tcPr>
          <w:p w:rsidR="008E15AA" w:rsidRPr="00B27830" w:rsidRDefault="008E15AA" w:rsidP="0036679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r w:rsidRPr="00B27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8E15AA" w:rsidRPr="00B27830" w:rsidRDefault="008E15AA" w:rsidP="002376EF">
            <w:pPr>
              <w:jc w:val="center"/>
              <w:rPr>
                <w:b/>
              </w:rPr>
            </w:pPr>
            <w:r w:rsidRPr="00B27830">
              <w:rPr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8E15AA" w:rsidRPr="00530F21" w:rsidRDefault="008E15AA" w:rsidP="008474EE">
      <w:pPr>
        <w:tabs>
          <w:tab w:val="left" w:pos="9353"/>
        </w:tabs>
        <w:ind w:left="-360" w:right="-3"/>
        <w:jc w:val="both"/>
        <w:rPr>
          <w:b/>
          <w:sz w:val="28"/>
          <w:szCs w:val="28"/>
        </w:rPr>
      </w:pPr>
      <w:r w:rsidRPr="00530F21">
        <w:rPr>
          <w:b/>
          <w:sz w:val="28"/>
          <w:szCs w:val="28"/>
        </w:rPr>
        <w:t>от «1</w:t>
      </w:r>
      <w:r w:rsidR="00FD7CC1">
        <w:rPr>
          <w:b/>
          <w:sz w:val="28"/>
          <w:szCs w:val="28"/>
        </w:rPr>
        <w:t>5</w:t>
      </w:r>
      <w:r w:rsidRPr="00530F21">
        <w:rPr>
          <w:b/>
          <w:sz w:val="28"/>
          <w:szCs w:val="28"/>
        </w:rPr>
        <w:t xml:space="preserve">» </w:t>
      </w:r>
      <w:r w:rsidR="00FD7CC1">
        <w:rPr>
          <w:b/>
          <w:sz w:val="28"/>
          <w:szCs w:val="28"/>
        </w:rPr>
        <w:t xml:space="preserve"> июля </w:t>
      </w:r>
      <w:r w:rsidRPr="00530F2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30F21">
          <w:rPr>
            <w:b/>
            <w:sz w:val="28"/>
            <w:szCs w:val="28"/>
          </w:rPr>
          <w:t>2021 г</w:t>
        </w:r>
      </w:smartTag>
      <w:r w:rsidRPr="00530F21">
        <w:rPr>
          <w:b/>
          <w:sz w:val="28"/>
          <w:szCs w:val="28"/>
        </w:rPr>
        <w:t xml:space="preserve">.                      № </w:t>
      </w:r>
      <w:r w:rsidR="003547FB">
        <w:rPr>
          <w:b/>
          <w:sz w:val="28"/>
          <w:szCs w:val="28"/>
        </w:rPr>
        <w:t>10</w:t>
      </w:r>
      <w:r w:rsidRPr="00530F21">
        <w:rPr>
          <w:b/>
          <w:sz w:val="28"/>
          <w:szCs w:val="28"/>
        </w:rPr>
        <w:t>-п                  пос. Аршань- Зельмень</w:t>
      </w:r>
    </w:p>
    <w:p w:rsidR="008E15AA" w:rsidRPr="00B27830" w:rsidRDefault="008E15AA" w:rsidP="008474EE">
      <w:pPr>
        <w:ind w:left="3600"/>
        <w:jc w:val="both"/>
        <w:rPr>
          <w:b/>
          <w:bCs/>
        </w:rPr>
      </w:pPr>
    </w:p>
    <w:p w:rsidR="003547FB" w:rsidRPr="00CE20C3" w:rsidRDefault="00371C90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Fonts w:eastAsiaTheme="minorEastAsia"/>
          <w:b/>
        </w:rPr>
        <w:fldChar w:fldCharType="begin"/>
      </w:r>
      <w:r w:rsidR="003547FB" w:rsidRPr="00CE20C3">
        <w:rPr>
          <w:rFonts w:eastAsiaTheme="minorEastAsia"/>
          <w:b/>
        </w:rPr>
        <w:instrText xml:space="preserve"> HYPERLINK "http://internet.garant.ru/document/redirect/400900343/0" </w:instrText>
      </w:r>
      <w:r w:rsidRPr="00CE20C3">
        <w:rPr>
          <w:rFonts w:eastAsiaTheme="minorEastAsia"/>
          <w:b/>
        </w:rPr>
        <w:fldChar w:fldCharType="separate"/>
      </w:r>
      <w:r w:rsidR="003547FB"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    «Об утверждении Порядка создания                                                                                                      </w:t>
      </w:r>
    </w:p>
    <w:p w:rsidR="003547FB" w:rsidRPr="00CE20C3" w:rsidRDefault="003547FB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             координационных или совещательных                      </w:t>
      </w:r>
    </w:p>
    <w:p w:rsidR="003547FB" w:rsidRPr="00CE20C3" w:rsidRDefault="003547FB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       органов в области развития малого и                                  </w:t>
      </w:r>
    </w:p>
    <w:p w:rsidR="003547FB" w:rsidRPr="00CE20C3" w:rsidRDefault="003547FB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среднего предпринимательства на                            </w:t>
      </w:r>
    </w:p>
    <w:p w:rsidR="003547FB" w:rsidRPr="00CE20C3" w:rsidRDefault="003547FB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территории  Аршаньзельменского  </w:t>
      </w:r>
    </w:p>
    <w:p w:rsidR="003547FB" w:rsidRPr="00CE20C3" w:rsidRDefault="003547FB" w:rsidP="003547FB">
      <w:pPr>
        <w:pStyle w:val="1"/>
        <w:rPr>
          <w:rStyle w:val="afe"/>
          <w:rFonts w:ascii="Times New Roman CYR" w:eastAsiaTheme="minorEastAsia" w:hAnsi="Times New Roman CYR" w:cs="Times New Roman CYR"/>
          <w:bCs/>
          <w:color w:val="auto"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                             сельского муниципального образования       </w:t>
      </w:r>
    </w:p>
    <w:p w:rsidR="003547FB" w:rsidRPr="00CE20C3" w:rsidRDefault="003547FB" w:rsidP="003547FB">
      <w:pPr>
        <w:pStyle w:val="1"/>
        <w:rPr>
          <w:rFonts w:eastAsiaTheme="minorEastAsia"/>
          <w:b/>
        </w:rPr>
      </w:pPr>
      <w:r w:rsidRPr="00CE20C3">
        <w:rPr>
          <w:rStyle w:val="afe"/>
          <w:rFonts w:ascii="Times New Roman CYR" w:eastAsiaTheme="minorEastAsia" w:hAnsi="Times New Roman CYR" w:cs="Times New Roman CYR"/>
          <w:bCs/>
          <w:color w:val="auto"/>
        </w:rPr>
        <w:t xml:space="preserve">                               Республики Калмыкия "</w:t>
      </w:r>
      <w:r w:rsidR="00371C90" w:rsidRPr="00CE20C3">
        <w:rPr>
          <w:rFonts w:eastAsiaTheme="minorEastAsia"/>
          <w:b/>
        </w:rPr>
        <w:fldChar w:fldCharType="end"/>
      </w:r>
    </w:p>
    <w:p w:rsidR="003547FB" w:rsidRPr="00CE20C3" w:rsidRDefault="003547FB" w:rsidP="003547FB">
      <w:pPr>
        <w:rPr>
          <w:rFonts w:eastAsiaTheme="minorEastAsia"/>
          <w:b/>
        </w:rPr>
      </w:pPr>
    </w:p>
    <w:p w:rsidR="003547FB" w:rsidRDefault="003547FB" w:rsidP="003547FB">
      <w:pPr>
        <w:rPr>
          <w:rFonts w:eastAsiaTheme="minorEastAsia"/>
        </w:rPr>
      </w:pPr>
    </w:p>
    <w:p w:rsidR="003547FB" w:rsidRDefault="00CE20C3" w:rsidP="003547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7FB" w:rsidRPr="003547FB">
        <w:rPr>
          <w:sz w:val="28"/>
          <w:szCs w:val="28"/>
        </w:rPr>
        <w:t xml:space="preserve">В соответствии с </w:t>
      </w:r>
      <w:hyperlink r:id="rId9" w:history="1">
        <w:r w:rsidR="003547FB" w:rsidRPr="00CE20C3">
          <w:rPr>
            <w:rStyle w:val="afe"/>
            <w:rFonts w:ascii="Times New Roman CYR" w:hAnsi="Times New Roman CYR"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3547FB" w:rsidRPr="003547FB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со </w:t>
      </w:r>
      <w:hyperlink r:id="rId10" w:history="1">
        <w:r w:rsidR="003547FB" w:rsidRPr="00CE20C3">
          <w:rPr>
            <w:rStyle w:val="afe"/>
            <w:rFonts w:ascii="Times New Roman CYR" w:hAnsi="Times New Roman CYR" w:cs="Times New Roman CYR"/>
            <w:b w:val="0"/>
            <w:color w:val="auto"/>
            <w:sz w:val="28"/>
            <w:szCs w:val="28"/>
          </w:rPr>
          <w:t>статьей 13</w:t>
        </w:r>
      </w:hyperlink>
      <w:r w:rsidR="003547FB" w:rsidRPr="003547FB">
        <w:rPr>
          <w:sz w:val="28"/>
          <w:szCs w:val="28"/>
        </w:rPr>
        <w:t xml:space="preserve"> Федерального закона от 24.07.2007 N 209-ФЗ "О развитии малого и среднего предпринимательства в Российской Федерации", руководствуясь Уставом </w:t>
      </w:r>
      <w:r w:rsidR="003547FB">
        <w:rPr>
          <w:sz w:val="28"/>
          <w:szCs w:val="28"/>
        </w:rPr>
        <w:t xml:space="preserve"> Аршаньзельменского сельского </w:t>
      </w:r>
      <w:r w:rsidR="003547FB" w:rsidRPr="003547FB">
        <w:rPr>
          <w:sz w:val="28"/>
          <w:szCs w:val="28"/>
        </w:rPr>
        <w:t xml:space="preserve">муниципального образования </w:t>
      </w:r>
      <w:r w:rsidR="003547FB">
        <w:rPr>
          <w:sz w:val="28"/>
          <w:szCs w:val="28"/>
        </w:rPr>
        <w:t xml:space="preserve"> Республики </w:t>
      </w:r>
      <w:r w:rsidR="003547FB" w:rsidRPr="003547FB">
        <w:rPr>
          <w:sz w:val="28"/>
          <w:szCs w:val="28"/>
        </w:rPr>
        <w:t>, администрация</w:t>
      </w:r>
      <w:r w:rsidR="003547FB">
        <w:rPr>
          <w:sz w:val="28"/>
          <w:szCs w:val="28"/>
        </w:rPr>
        <w:t xml:space="preserve"> Аршаньзельменского  сельского </w:t>
      </w:r>
      <w:r w:rsidR="003547FB" w:rsidRPr="003547FB">
        <w:rPr>
          <w:sz w:val="28"/>
          <w:szCs w:val="28"/>
        </w:rPr>
        <w:t xml:space="preserve"> муниципального образования </w:t>
      </w:r>
      <w:r w:rsidR="003547FB">
        <w:rPr>
          <w:sz w:val="28"/>
          <w:szCs w:val="28"/>
        </w:rPr>
        <w:t xml:space="preserve"> Республики Калмыкия </w:t>
      </w:r>
    </w:p>
    <w:p w:rsidR="003547FB" w:rsidRDefault="003547FB" w:rsidP="003547FB">
      <w:pPr>
        <w:rPr>
          <w:sz w:val="28"/>
          <w:szCs w:val="28"/>
        </w:rPr>
      </w:pPr>
    </w:p>
    <w:p w:rsidR="003547FB" w:rsidRPr="00CE20C3" w:rsidRDefault="003547FB" w:rsidP="003547FB">
      <w:pPr>
        <w:rPr>
          <w:b/>
          <w:sz w:val="28"/>
          <w:szCs w:val="28"/>
        </w:rPr>
      </w:pPr>
      <w:r w:rsidRPr="00CE20C3">
        <w:rPr>
          <w:b/>
          <w:sz w:val="28"/>
          <w:szCs w:val="28"/>
        </w:rPr>
        <w:t xml:space="preserve">                                             ПОСТАНОВЛЯЕТ : </w:t>
      </w:r>
    </w:p>
    <w:p w:rsidR="003547FB" w:rsidRPr="00CE20C3" w:rsidRDefault="003547FB" w:rsidP="003547FB">
      <w:pPr>
        <w:rPr>
          <w:b/>
          <w:sz w:val="28"/>
          <w:szCs w:val="28"/>
        </w:rPr>
      </w:pPr>
    </w:p>
    <w:p w:rsidR="00CE20C3" w:rsidRDefault="003547FB" w:rsidP="003547FB">
      <w:pPr>
        <w:numPr>
          <w:ilvl w:val="0"/>
          <w:numId w:val="18"/>
        </w:numPr>
        <w:rPr>
          <w:sz w:val="28"/>
          <w:szCs w:val="28"/>
        </w:rPr>
      </w:pPr>
      <w:bookmarkStart w:id="0" w:name="sub_1"/>
      <w:r w:rsidRPr="003547FB">
        <w:rPr>
          <w:sz w:val="28"/>
          <w:szCs w:val="28"/>
        </w:rPr>
        <w:t>Утвердить Порядок создания ко</w:t>
      </w:r>
      <w:r w:rsidR="00CE20C3">
        <w:rPr>
          <w:sz w:val="28"/>
          <w:szCs w:val="28"/>
        </w:rPr>
        <w:t>ординационных или совещательных</w:t>
      </w:r>
    </w:p>
    <w:p w:rsidR="003547FB" w:rsidRDefault="003547FB" w:rsidP="00CE20C3">
      <w:pPr>
        <w:ind w:left="360"/>
        <w:rPr>
          <w:sz w:val="28"/>
          <w:szCs w:val="28"/>
        </w:rPr>
      </w:pPr>
      <w:r w:rsidRPr="003547FB">
        <w:rPr>
          <w:sz w:val="28"/>
          <w:szCs w:val="28"/>
        </w:rPr>
        <w:t>органов в области развития малого и среднего предпринимательства на территории</w:t>
      </w:r>
      <w:r>
        <w:rPr>
          <w:sz w:val="28"/>
          <w:szCs w:val="28"/>
        </w:rPr>
        <w:t xml:space="preserve"> Аршаньзельменского сельского </w:t>
      </w:r>
      <w:r w:rsidRPr="003547F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Республики Калмыкия </w:t>
      </w:r>
      <w:r w:rsidRPr="003547FB">
        <w:rPr>
          <w:sz w:val="28"/>
          <w:szCs w:val="28"/>
        </w:rPr>
        <w:t xml:space="preserve">, согласно </w:t>
      </w:r>
      <w:hyperlink r:id="rId11" w:anchor="sub_1000" w:history="1">
        <w:r w:rsidRPr="00CE20C3">
          <w:rPr>
            <w:rStyle w:val="afe"/>
            <w:rFonts w:ascii="Times New Roman CYR" w:hAnsi="Times New Roman CYR" w:cs="Times New Roman CYR"/>
            <w:b w:val="0"/>
            <w:color w:val="auto"/>
            <w:sz w:val="28"/>
            <w:szCs w:val="28"/>
          </w:rPr>
          <w:t>приложению</w:t>
        </w:r>
      </w:hyperlink>
      <w:r w:rsidRPr="003547F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</w:t>
      </w:r>
      <w:r w:rsidRPr="003547FB">
        <w:rPr>
          <w:sz w:val="28"/>
          <w:szCs w:val="28"/>
        </w:rPr>
        <w:t xml:space="preserve"> постановлению.</w:t>
      </w:r>
    </w:p>
    <w:p w:rsidR="00CE20C3" w:rsidRDefault="00CE20C3" w:rsidP="00CE20C3">
      <w:pPr>
        <w:suppressAutoHyphens w:val="0"/>
        <w:spacing w:line="100" w:lineRule="atLeast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</w:t>
      </w:r>
      <w:r w:rsidR="003547FB" w:rsidRPr="003547FB">
        <w:rPr>
          <w:sz w:val="28"/>
          <w:szCs w:val="28"/>
        </w:rPr>
        <w:t>2.</w:t>
      </w:r>
      <w:r w:rsidRPr="00CE20C3">
        <w:rPr>
          <w:kern w:val="2"/>
          <w:sz w:val="28"/>
          <w:szCs w:val="28"/>
          <w:lang w:eastAsia="hi-IN" w:bidi="hi-IN"/>
        </w:rPr>
        <w:t xml:space="preserve"> </w:t>
      </w:r>
      <w:r>
        <w:rPr>
          <w:kern w:val="2"/>
          <w:sz w:val="28"/>
          <w:szCs w:val="28"/>
          <w:lang w:eastAsia="hi-IN" w:bidi="hi-IN"/>
        </w:rPr>
        <w:t xml:space="preserve">Настоящее постановление вступает в силу со дня его  подписания и подлежит официальному опубликованию (обнародования),  </w:t>
      </w:r>
      <w:r>
        <w:rPr>
          <w:sz w:val="28"/>
          <w:szCs w:val="28"/>
        </w:rPr>
        <w:t>и размещению на официальном сайте администрации  Аршаньзельменского сельского муниципального образования Республики Калмыкия в сети «Интернет».</w:t>
      </w:r>
    </w:p>
    <w:p w:rsidR="00CE20C3" w:rsidRDefault="00CE20C3" w:rsidP="00CE20C3">
      <w:pPr>
        <w:spacing w:line="100" w:lineRule="atLeast"/>
        <w:jc w:val="both"/>
        <w:rPr>
          <w:sz w:val="28"/>
          <w:szCs w:val="28"/>
        </w:rPr>
      </w:pPr>
    </w:p>
    <w:p w:rsidR="00CE20C3" w:rsidRDefault="00CE20C3" w:rsidP="00CE20C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3.Контроль за исполнением настоящего постановления  оставляю за собой.</w:t>
      </w:r>
    </w:p>
    <w:p w:rsidR="00CE20C3" w:rsidRDefault="00CE20C3" w:rsidP="00CE20C3">
      <w:pPr>
        <w:pStyle w:val="header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20C3" w:rsidRPr="00773E3F" w:rsidRDefault="00CE20C3" w:rsidP="00CE20C3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Глава</w:t>
      </w:r>
    </w:p>
    <w:p w:rsidR="00CE20C3" w:rsidRPr="00773E3F" w:rsidRDefault="00CE20C3" w:rsidP="00CE20C3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Аршаньзельменского </w:t>
      </w:r>
      <w:r w:rsidRPr="00773E3F"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:rsidR="00CE20C3" w:rsidRPr="00773E3F" w:rsidRDefault="00CE20C3" w:rsidP="00CE20C3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CE20C3" w:rsidRDefault="00CE20C3" w:rsidP="00CE20C3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Республики Калмыкия (ахлачи)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: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 С.М. Мучкаева</w:t>
      </w:r>
    </w:p>
    <w:p w:rsidR="00CE20C3" w:rsidRPr="00CE20C3" w:rsidRDefault="00CE20C3" w:rsidP="003547FB">
      <w:pPr>
        <w:rPr>
          <w:b/>
          <w:sz w:val="22"/>
          <w:szCs w:val="22"/>
        </w:rPr>
      </w:pPr>
    </w:p>
    <w:p w:rsidR="00CE20C3" w:rsidRPr="00CE20C3" w:rsidRDefault="00CE20C3" w:rsidP="00CE20C3">
      <w:pPr>
        <w:rPr>
          <w:rStyle w:val="afd"/>
          <w:b w:val="0"/>
          <w:bCs/>
          <w:sz w:val="22"/>
          <w:szCs w:val="22"/>
        </w:rPr>
      </w:pPr>
      <w:bookmarkStart w:id="2" w:name="sub_1000"/>
      <w:bookmarkEnd w:id="1"/>
      <w:r>
        <w:rPr>
          <w:rStyle w:val="afd"/>
          <w:bCs/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Pr="00CE20C3">
        <w:rPr>
          <w:rStyle w:val="afd"/>
          <w:b w:val="0"/>
          <w:bCs/>
          <w:sz w:val="22"/>
          <w:szCs w:val="22"/>
        </w:rPr>
        <w:t>Приложение</w:t>
      </w:r>
    </w:p>
    <w:p w:rsidR="00CE20C3" w:rsidRPr="00CE20C3" w:rsidRDefault="00CE20C3" w:rsidP="00CE20C3">
      <w:pPr>
        <w:jc w:val="center"/>
        <w:rPr>
          <w:rStyle w:val="afd"/>
          <w:b w:val="0"/>
          <w:bCs/>
          <w:sz w:val="22"/>
          <w:szCs w:val="22"/>
        </w:rPr>
      </w:pPr>
      <w:r w:rsidRPr="00CE20C3">
        <w:rPr>
          <w:rStyle w:val="afd"/>
          <w:b w:val="0"/>
          <w:bCs/>
          <w:sz w:val="22"/>
          <w:szCs w:val="22"/>
        </w:rPr>
        <w:t xml:space="preserve">                                                                   </w:t>
      </w:r>
      <w:r>
        <w:rPr>
          <w:rStyle w:val="afd"/>
          <w:b w:val="0"/>
          <w:bCs/>
          <w:sz w:val="22"/>
          <w:szCs w:val="22"/>
        </w:rPr>
        <w:t xml:space="preserve">                          </w:t>
      </w:r>
      <w:r w:rsidR="003547FB" w:rsidRPr="00CE20C3">
        <w:rPr>
          <w:rStyle w:val="afd"/>
          <w:b w:val="0"/>
          <w:bCs/>
          <w:sz w:val="22"/>
          <w:szCs w:val="22"/>
        </w:rPr>
        <w:t xml:space="preserve">к </w:t>
      </w:r>
      <w:hyperlink r:id="rId12" w:anchor="sub_0" w:history="1">
        <w:r w:rsidR="003547FB" w:rsidRPr="00CE20C3">
          <w:rPr>
            <w:rStyle w:val="afe"/>
            <w:b w:val="0"/>
            <w:color w:val="auto"/>
            <w:sz w:val="22"/>
            <w:szCs w:val="22"/>
          </w:rPr>
          <w:t>постановлению</w:t>
        </w:r>
      </w:hyperlink>
      <w:r w:rsidRPr="00CE20C3">
        <w:rPr>
          <w:b/>
          <w:sz w:val="22"/>
          <w:szCs w:val="22"/>
        </w:rPr>
        <w:t xml:space="preserve"> </w:t>
      </w:r>
      <w:r w:rsidR="003547FB" w:rsidRPr="00CE20C3">
        <w:rPr>
          <w:rStyle w:val="afd"/>
          <w:b w:val="0"/>
          <w:bCs/>
          <w:sz w:val="22"/>
          <w:szCs w:val="22"/>
        </w:rPr>
        <w:t>администрации</w:t>
      </w:r>
      <w:r w:rsidR="003547FB" w:rsidRPr="00CE20C3">
        <w:rPr>
          <w:rStyle w:val="afd"/>
          <w:b w:val="0"/>
          <w:bCs/>
          <w:sz w:val="22"/>
          <w:szCs w:val="22"/>
        </w:rPr>
        <w:br/>
      </w:r>
      <w:r w:rsidRPr="00CE20C3">
        <w:rPr>
          <w:rStyle w:val="afd"/>
          <w:b w:val="0"/>
          <w:bCs/>
          <w:sz w:val="22"/>
          <w:szCs w:val="22"/>
        </w:rPr>
        <w:t xml:space="preserve">                                                            </w:t>
      </w:r>
      <w:r>
        <w:rPr>
          <w:rStyle w:val="afd"/>
          <w:b w:val="0"/>
          <w:bCs/>
          <w:sz w:val="22"/>
          <w:szCs w:val="22"/>
        </w:rPr>
        <w:t xml:space="preserve">                              </w:t>
      </w:r>
      <w:r w:rsidRPr="00CE20C3">
        <w:rPr>
          <w:rStyle w:val="afd"/>
          <w:b w:val="0"/>
          <w:bCs/>
          <w:sz w:val="22"/>
          <w:szCs w:val="22"/>
        </w:rPr>
        <w:t xml:space="preserve"> Аршаньзельменского сельского                                 </w:t>
      </w:r>
    </w:p>
    <w:p w:rsidR="00CE20C3" w:rsidRPr="00CE20C3" w:rsidRDefault="00CE20C3" w:rsidP="00CE20C3">
      <w:pPr>
        <w:jc w:val="center"/>
        <w:rPr>
          <w:rStyle w:val="afd"/>
          <w:b w:val="0"/>
          <w:bCs/>
          <w:sz w:val="22"/>
          <w:szCs w:val="22"/>
        </w:rPr>
      </w:pPr>
      <w:r w:rsidRPr="00CE20C3">
        <w:rPr>
          <w:rStyle w:val="afd"/>
          <w:b w:val="0"/>
          <w:bCs/>
          <w:sz w:val="22"/>
          <w:szCs w:val="22"/>
        </w:rPr>
        <w:t xml:space="preserve">                                                              </w:t>
      </w:r>
      <w:r>
        <w:rPr>
          <w:rStyle w:val="afd"/>
          <w:b w:val="0"/>
          <w:bCs/>
          <w:sz w:val="22"/>
          <w:szCs w:val="22"/>
        </w:rPr>
        <w:t xml:space="preserve">                          </w:t>
      </w:r>
      <w:r w:rsidRPr="00CE20C3">
        <w:rPr>
          <w:rStyle w:val="afd"/>
          <w:b w:val="0"/>
          <w:bCs/>
          <w:sz w:val="22"/>
          <w:szCs w:val="22"/>
        </w:rPr>
        <w:t xml:space="preserve">  </w:t>
      </w:r>
      <w:r w:rsidR="003547FB" w:rsidRPr="00CE20C3">
        <w:rPr>
          <w:rStyle w:val="afd"/>
          <w:b w:val="0"/>
          <w:bCs/>
          <w:sz w:val="22"/>
          <w:szCs w:val="22"/>
        </w:rPr>
        <w:t>муниципального</w:t>
      </w:r>
      <w:r w:rsidRPr="00CE20C3">
        <w:rPr>
          <w:rStyle w:val="afd"/>
          <w:b w:val="0"/>
          <w:bCs/>
          <w:sz w:val="22"/>
          <w:szCs w:val="22"/>
        </w:rPr>
        <w:t xml:space="preserve">    </w:t>
      </w:r>
      <w:r w:rsidR="003547FB" w:rsidRPr="00CE20C3">
        <w:rPr>
          <w:rStyle w:val="afd"/>
          <w:b w:val="0"/>
          <w:bCs/>
          <w:sz w:val="22"/>
          <w:szCs w:val="22"/>
        </w:rPr>
        <w:t xml:space="preserve">образования </w:t>
      </w:r>
    </w:p>
    <w:p w:rsidR="003547FB" w:rsidRPr="00CE20C3" w:rsidRDefault="00CE20C3" w:rsidP="00CE20C3">
      <w:pPr>
        <w:jc w:val="center"/>
        <w:rPr>
          <w:b/>
          <w:sz w:val="22"/>
          <w:szCs w:val="22"/>
        </w:rPr>
      </w:pPr>
      <w:r w:rsidRPr="00CE20C3">
        <w:rPr>
          <w:rStyle w:val="afd"/>
          <w:b w:val="0"/>
          <w:bCs/>
          <w:sz w:val="22"/>
          <w:szCs w:val="22"/>
        </w:rPr>
        <w:t xml:space="preserve">                                                                             от 15.07.2021 г № 10-п.</w:t>
      </w:r>
      <w:r w:rsidR="003547FB" w:rsidRPr="00CE20C3">
        <w:rPr>
          <w:rStyle w:val="afd"/>
          <w:b w:val="0"/>
          <w:bCs/>
          <w:sz w:val="22"/>
          <w:szCs w:val="22"/>
        </w:rPr>
        <w:br/>
      </w:r>
      <w:bookmarkEnd w:id="2"/>
    </w:p>
    <w:p w:rsidR="00CE20C3" w:rsidRPr="00CE20C3" w:rsidRDefault="00CE20C3" w:rsidP="003547FB">
      <w:pPr>
        <w:pStyle w:val="1"/>
        <w:rPr>
          <w:rFonts w:ascii="Times New Roman" w:eastAsiaTheme="minorEastAsia" w:hAnsi="Times New Roman"/>
          <w:b/>
          <w:sz w:val="22"/>
          <w:szCs w:val="22"/>
        </w:rPr>
      </w:pPr>
    </w:p>
    <w:p w:rsidR="003547FB" w:rsidRPr="00CE20C3" w:rsidRDefault="003547FB" w:rsidP="003547FB">
      <w:pPr>
        <w:pStyle w:val="1"/>
        <w:rPr>
          <w:rFonts w:ascii="Times New Roman" w:eastAsiaTheme="minorEastAsia" w:hAnsi="Times New Roman"/>
          <w:b/>
          <w:szCs w:val="28"/>
        </w:rPr>
      </w:pPr>
      <w:r w:rsidRPr="00CE20C3">
        <w:rPr>
          <w:rFonts w:ascii="Times New Roman" w:eastAsiaTheme="minorEastAsia" w:hAnsi="Times New Roman"/>
          <w:b/>
          <w:szCs w:val="28"/>
        </w:rPr>
        <w:t>Порядок</w:t>
      </w:r>
      <w:r w:rsidRPr="00CE20C3">
        <w:rPr>
          <w:rFonts w:ascii="Times New Roman" w:eastAsiaTheme="minorEastAsia" w:hAnsi="Times New Roman"/>
          <w:b/>
          <w:szCs w:val="28"/>
        </w:rPr>
        <w:br/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CE20C3">
        <w:rPr>
          <w:rFonts w:ascii="Times New Roman" w:eastAsiaTheme="minorEastAsia" w:hAnsi="Times New Roman"/>
          <w:b/>
          <w:szCs w:val="28"/>
        </w:rPr>
        <w:t xml:space="preserve"> Аршаньзельменского  сельского </w:t>
      </w:r>
      <w:r w:rsidRPr="00CE20C3">
        <w:rPr>
          <w:rFonts w:ascii="Times New Roman" w:eastAsiaTheme="minorEastAsia" w:hAnsi="Times New Roman"/>
          <w:b/>
          <w:szCs w:val="28"/>
        </w:rPr>
        <w:t>муниципального образования</w:t>
      </w:r>
      <w:r w:rsidR="00CE20C3">
        <w:rPr>
          <w:rFonts w:ascii="Times New Roman" w:eastAsiaTheme="minorEastAsia" w:hAnsi="Times New Roman"/>
          <w:b/>
          <w:szCs w:val="28"/>
        </w:rPr>
        <w:t xml:space="preserve"> Республики Калмыкия </w:t>
      </w:r>
    </w:p>
    <w:p w:rsidR="003547FB" w:rsidRDefault="003547FB" w:rsidP="003547FB">
      <w:pPr>
        <w:rPr>
          <w:rFonts w:eastAsiaTheme="minorEastAsia"/>
          <w:sz w:val="28"/>
          <w:szCs w:val="28"/>
        </w:rPr>
      </w:pPr>
    </w:p>
    <w:p w:rsidR="00CE20C3" w:rsidRPr="00CE20C3" w:rsidRDefault="00CE20C3" w:rsidP="003547FB">
      <w:pPr>
        <w:rPr>
          <w:rFonts w:eastAsiaTheme="minorEastAsia"/>
          <w:sz w:val="28"/>
          <w:szCs w:val="28"/>
        </w:rPr>
      </w:pPr>
    </w:p>
    <w:p w:rsidR="003547FB" w:rsidRDefault="003547FB" w:rsidP="003547FB">
      <w:pPr>
        <w:rPr>
          <w:sz w:val="28"/>
          <w:szCs w:val="28"/>
        </w:rPr>
      </w:pPr>
      <w:bookmarkStart w:id="3" w:name="sub_5"/>
      <w:r w:rsidRPr="00CE20C3">
        <w:rPr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CE20C3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 xml:space="preserve">муниципального образования </w:t>
      </w:r>
      <w:r w:rsidR="00CE20C3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 xml:space="preserve"> (далее - Порядок) определяет цели, условия и процедуру создания координационного Совета в области развития малого и среднего предпринимательства на территории </w:t>
      </w:r>
      <w:r w:rsidR="00CE20C3">
        <w:rPr>
          <w:sz w:val="28"/>
          <w:szCs w:val="28"/>
        </w:rPr>
        <w:t xml:space="preserve">  Аршаньзельменского сельского </w:t>
      </w:r>
      <w:r w:rsidRPr="00CE20C3">
        <w:rPr>
          <w:sz w:val="28"/>
          <w:szCs w:val="28"/>
        </w:rPr>
        <w:t>муниципального образования .</w:t>
      </w:r>
    </w:p>
    <w:p w:rsidR="00C73525" w:rsidRPr="00CE20C3" w:rsidRDefault="00C73525" w:rsidP="003547FB">
      <w:pPr>
        <w:rPr>
          <w:sz w:val="28"/>
          <w:szCs w:val="28"/>
        </w:rPr>
      </w:pPr>
    </w:p>
    <w:p w:rsidR="003547FB" w:rsidRDefault="00D10683" w:rsidP="00D10683">
      <w:pPr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>2.</w:t>
      </w:r>
      <w:r w:rsidR="003547FB" w:rsidRPr="00CE20C3">
        <w:rPr>
          <w:sz w:val="28"/>
          <w:szCs w:val="28"/>
        </w:rPr>
        <w:t>Координационный или совещательный орган в области развития малого и среднего предпринимательства создаётся в целях:</w:t>
      </w:r>
    </w:p>
    <w:p w:rsidR="003547FB" w:rsidRDefault="003547FB" w:rsidP="003547FB">
      <w:pPr>
        <w:rPr>
          <w:sz w:val="28"/>
          <w:szCs w:val="28"/>
        </w:rPr>
      </w:pPr>
      <w:bookmarkStart w:id="5" w:name="sub_7"/>
      <w:bookmarkEnd w:id="4"/>
      <w:r w:rsidRPr="00CE20C3">
        <w:rPr>
          <w:sz w:val="28"/>
          <w:szCs w:val="28"/>
        </w:rPr>
        <w:t>2.1.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 xml:space="preserve"> муниципального образования </w:t>
      </w:r>
      <w:r w:rsidR="00C73525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>;</w:t>
      </w:r>
    </w:p>
    <w:p w:rsidR="003547FB" w:rsidRDefault="00D10683" w:rsidP="00D10683">
      <w:pPr>
        <w:rPr>
          <w:sz w:val="28"/>
          <w:szCs w:val="28"/>
        </w:rPr>
      </w:pPr>
      <w:bookmarkStart w:id="6" w:name="sub_8"/>
      <w:bookmarkEnd w:id="5"/>
      <w:r>
        <w:rPr>
          <w:sz w:val="28"/>
          <w:szCs w:val="28"/>
        </w:rPr>
        <w:t>2.2.</w:t>
      </w:r>
      <w:r w:rsidR="003547FB" w:rsidRPr="00CE20C3">
        <w:rPr>
          <w:sz w:val="28"/>
          <w:szCs w:val="28"/>
        </w:rPr>
        <w:t xml:space="preserve">выдвижения и поддержки инициатив, направленных на реализацию политики в области развития малого и среднего предпринимательства на территории </w:t>
      </w:r>
      <w:r w:rsidR="00C73525">
        <w:rPr>
          <w:sz w:val="28"/>
          <w:szCs w:val="28"/>
        </w:rPr>
        <w:t xml:space="preserve"> Аршаньзельменского сельского </w:t>
      </w:r>
      <w:r w:rsidR="003547FB" w:rsidRPr="00CE20C3">
        <w:rPr>
          <w:sz w:val="28"/>
          <w:szCs w:val="28"/>
        </w:rPr>
        <w:t>муниципального образования;</w:t>
      </w:r>
    </w:p>
    <w:p w:rsidR="003547FB" w:rsidRDefault="00D10683" w:rsidP="00D10683">
      <w:pPr>
        <w:rPr>
          <w:sz w:val="28"/>
          <w:szCs w:val="28"/>
        </w:rPr>
      </w:pPr>
      <w:bookmarkStart w:id="7" w:name="sub_9"/>
      <w:bookmarkEnd w:id="6"/>
      <w:r>
        <w:rPr>
          <w:sz w:val="28"/>
          <w:szCs w:val="28"/>
        </w:rPr>
        <w:t>2.3.</w:t>
      </w:r>
      <w:r w:rsidR="003547FB" w:rsidRPr="00CE20C3">
        <w:rPr>
          <w:sz w:val="28"/>
          <w:szCs w:val="28"/>
        </w:rPr>
        <w:t>проведения общественной экспертизы, проектов нормативных правовых актов администрации</w:t>
      </w:r>
      <w:r w:rsidR="00C73525">
        <w:rPr>
          <w:sz w:val="28"/>
          <w:szCs w:val="28"/>
        </w:rPr>
        <w:t xml:space="preserve"> Аршаньзельменского сельского </w:t>
      </w:r>
      <w:r w:rsidR="003547FB" w:rsidRPr="00CE20C3">
        <w:rPr>
          <w:sz w:val="28"/>
          <w:szCs w:val="28"/>
        </w:rPr>
        <w:t xml:space="preserve"> муниципального образования </w:t>
      </w:r>
      <w:r w:rsidR="00C73525">
        <w:rPr>
          <w:sz w:val="28"/>
          <w:szCs w:val="28"/>
        </w:rPr>
        <w:t xml:space="preserve"> Республики Калмыкия </w:t>
      </w:r>
      <w:r w:rsidR="003547FB" w:rsidRPr="00CE20C3">
        <w:rPr>
          <w:sz w:val="28"/>
          <w:szCs w:val="28"/>
        </w:rPr>
        <w:t>, регулирующих развитие малого и среднего предпринимательства;</w:t>
      </w:r>
    </w:p>
    <w:p w:rsidR="00D10683" w:rsidRPr="00CE20C3" w:rsidRDefault="003547FB" w:rsidP="003547FB">
      <w:pPr>
        <w:rPr>
          <w:sz w:val="28"/>
          <w:szCs w:val="28"/>
        </w:rPr>
      </w:pPr>
      <w:bookmarkStart w:id="8" w:name="sub_10"/>
      <w:bookmarkEnd w:id="7"/>
      <w:r w:rsidRPr="00CE20C3">
        <w:rPr>
          <w:sz w:val="28"/>
          <w:szCs w:val="28"/>
        </w:rPr>
        <w:t xml:space="preserve">2.4. выработки рекомендаций органам местного самоуправления 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>муниципального образования</w:t>
      </w:r>
      <w:r w:rsidR="00C73525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3547FB" w:rsidRDefault="003547FB" w:rsidP="003547FB">
      <w:pPr>
        <w:rPr>
          <w:sz w:val="28"/>
          <w:szCs w:val="28"/>
        </w:rPr>
      </w:pPr>
      <w:bookmarkStart w:id="9" w:name="sub_11"/>
      <w:bookmarkEnd w:id="8"/>
      <w:r w:rsidRPr="00CE20C3">
        <w:rPr>
          <w:sz w:val="28"/>
          <w:szCs w:val="28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D10683" w:rsidRDefault="00D10683" w:rsidP="003547FB">
      <w:pPr>
        <w:rPr>
          <w:sz w:val="28"/>
          <w:szCs w:val="28"/>
        </w:rPr>
      </w:pPr>
      <w:bookmarkStart w:id="10" w:name="sub_12"/>
      <w:bookmarkEnd w:id="9"/>
    </w:p>
    <w:p w:rsidR="00D10683" w:rsidRDefault="00D10683" w:rsidP="003547FB">
      <w:pPr>
        <w:rPr>
          <w:sz w:val="28"/>
          <w:szCs w:val="28"/>
        </w:rPr>
      </w:pPr>
    </w:p>
    <w:p w:rsidR="00D10683" w:rsidRDefault="00D10683" w:rsidP="003547FB">
      <w:pPr>
        <w:rPr>
          <w:sz w:val="28"/>
          <w:szCs w:val="28"/>
        </w:rPr>
      </w:pPr>
    </w:p>
    <w:p w:rsidR="003547FB" w:rsidRDefault="003547FB" w:rsidP="003547FB">
      <w:pPr>
        <w:rPr>
          <w:sz w:val="28"/>
          <w:szCs w:val="28"/>
        </w:rPr>
      </w:pPr>
      <w:r w:rsidRPr="00CE20C3">
        <w:rPr>
          <w:sz w:val="28"/>
          <w:szCs w:val="28"/>
        </w:rPr>
        <w:lastRenderedPageBreak/>
        <w:t>3. Координационный Совет может быть образован по инициативе:</w:t>
      </w:r>
    </w:p>
    <w:p w:rsidR="003547FB" w:rsidRPr="00CE20C3" w:rsidRDefault="003547FB" w:rsidP="003547FB">
      <w:pPr>
        <w:rPr>
          <w:sz w:val="28"/>
          <w:szCs w:val="28"/>
        </w:rPr>
      </w:pPr>
      <w:bookmarkStart w:id="11" w:name="sub_13"/>
      <w:bookmarkEnd w:id="10"/>
      <w:r w:rsidRPr="00CE20C3">
        <w:rPr>
          <w:sz w:val="28"/>
          <w:szCs w:val="28"/>
        </w:rPr>
        <w:t xml:space="preserve">3.1. администрации 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>муниципального образования</w:t>
      </w:r>
      <w:r w:rsidR="00C73525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>;</w:t>
      </w:r>
    </w:p>
    <w:p w:rsidR="003547FB" w:rsidRPr="00CE20C3" w:rsidRDefault="003547FB" w:rsidP="003547FB">
      <w:pPr>
        <w:rPr>
          <w:sz w:val="28"/>
          <w:szCs w:val="28"/>
        </w:rPr>
      </w:pPr>
      <w:bookmarkStart w:id="12" w:name="sub_14"/>
      <w:bookmarkEnd w:id="11"/>
      <w:r w:rsidRPr="00CE20C3">
        <w:rPr>
          <w:sz w:val="28"/>
          <w:szCs w:val="28"/>
        </w:rPr>
        <w:t xml:space="preserve">3.2. Группы субъектов малого и среднего предпринимательства, зарегистрированных и (или) осуществляющих деятельность на территории </w:t>
      </w:r>
      <w:r w:rsidR="00C73525">
        <w:rPr>
          <w:sz w:val="28"/>
          <w:szCs w:val="28"/>
        </w:rPr>
        <w:t xml:space="preserve"> Аршаньзельменского елького муниципального образования Республики Калмыкия</w:t>
      </w:r>
      <w:r w:rsidRPr="00CE20C3">
        <w:rPr>
          <w:sz w:val="28"/>
          <w:szCs w:val="28"/>
        </w:rPr>
        <w:t xml:space="preserve">, в количестве не менее 2/3 человек от числа субъектов малого и среднего предпринимательства, зарегистрированных и (или) осуществляющих </w:t>
      </w:r>
      <w:r w:rsidR="00C73525">
        <w:rPr>
          <w:sz w:val="28"/>
          <w:szCs w:val="28"/>
        </w:rPr>
        <w:t xml:space="preserve"> свою </w:t>
      </w:r>
      <w:r w:rsidRPr="00CE20C3">
        <w:rPr>
          <w:sz w:val="28"/>
          <w:szCs w:val="28"/>
        </w:rPr>
        <w:t>деятельность на территории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 xml:space="preserve"> муниципального образования </w:t>
      </w:r>
      <w:r w:rsidR="00C73525">
        <w:rPr>
          <w:sz w:val="28"/>
          <w:szCs w:val="28"/>
        </w:rPr>
        <w:t xml:space="preserve"> Республики  Калмыкия </w:t>
      </w:r>
      <w:r w:rsidRPr="00CE20C3">
        <w:rPr>
          <w:sz w:val="28"/>
          <w:szCs w:val="28"/>
        </w:rPr>
        <w:t xml:space="preserve"> на начало календарного года, в котором реализуется инициатива;</w:t>
      </w:r>
    </w:p>
    <w:p w:rsidR="003547FB" w:rsidRDefault="003547FB" w:rsidP="003547FB">
      <w:pPr>
        <w:rPr>
          <w:sz w:val="28"/>
          <w:szCs w:val="28"/>
        </w:rPr>
      </w:pPr>
      <w:bookmarkStart w:id="13" w:name="sub_15"/>
      <w:bookmarkEnd w:id="12"/>
      <w:r w:rsidRPr="00CE20C3">
        <w:rPr>
          <w:sz w:val="28"/>
          <w:szCs w:val="28"/>
        </w:rPr>
        <w:t>3.3. Некоммерческой организации, выражающей интересы субъектов малого и среднего предпринимательства (далее - некоммерческие организации).</w:t>
      </w:r>
    </w:p>
    <w:p w:rsidR="00C73525" w:rsidRPr="00CE20C3" w:rsidRDefault="00C73525" w:rsidP="003547FB">
      <w:pPr>
        <w:rPr>
          <w:sz w:val="28"/>
          <w:szCs w:val="28"/>
        </w:rPr>
      </w:pPr>
    </w:p>
    <w:p w:rsidR="00C73525" w:rsidRDefault="003547FB" w:rsidP="003547FB">
      <w:pPr>
        <w:rPr>
          <w:sz w:val="28"/>
          <w:szCs w:val="28"/>
        </w:rPr>
      </w:pPr>
      <w:bookmarkStart w:id="14" w:name="sub_16"/>
      <w:bookmarkEnd w:id="13"/>
      <w:r w:rsidRPr="00CE20C3">
        <w:rPr>
          <w:sz w:val="28"/>
          <w:szCs w:val="28"/>
        </w:rPr>
        <w:t xml:space="preserve">4. Инициаторы создания координационного или совещательного органа, указанные в </w:t>
      </w:r>
      <w:hyperlink r:id="rId13" w:anchor="sub_14" w:history="1">
        <w:r w:rsidRPr="00C73525">
          <w:rPr>
            <w:rStyle w:val="afe"/>
            <w:b w:val="0"/>
            <w:color w:val="auto"/>
            <w:sz w:val="28"/>
            <w:szCs w:val="28"/>
          </w:rPr>
          <w:t>подпунктах 3.2</w:t>
        </w:r>
      </w:hyperlink>
      <w:r w:rsidRPr="00C73525">
        <w:rPr>
          <w:b/>
          <w:sz w:val="28"/>
          <w:szCs w:val="28"/>
        </w:rPr>
        <w:t xml:space="preserve">, </w:t>
      </w:r>
      <w:hyperlink r:id="rId14" w:anchor="sub_15" w:history="1">
        <w:r w:rsidRPr="00C73525">
          <w:rPr>
            <w:rStyle w:val="afe"/>
            <w:b w:val="0"/>
            <w:color w:val="auto"/>
            <w:sz w:val="28"/>
            <w:szCs w:val="28"/>
          </w:rPr>
          <w:t>3.3</w:t>
        </w:r>
      </w:hyperlink>
      <w:r w:rsidRPr="00CE20C3">
        <w:rPr>
          <w:sz w:val="28"/>
          <w:szCs w:val="28"/>
        </w:rPr>
        <w:t xml:space="preserve">, обращаются с соответствующим письменным обращением к главе </w:t>
      </w:r>
      <w:r w:rsidR="00C73525">
        <w:rPr>
          <w:sz w:val="28"/>
          <w:szCs w:val="28"/>
        </w:rPr>
        <w:t xml:space="preserve">Аршаньзельменского сельского </w:t>
      </w:r>
      <w:r w:rsidRPr="00CE20C3">
        <w:rPr>
          <w:sz w:val="28"/>
          <w:szCs w:val="28"/>
        </w:rPr>
        <w:t xml:space="preserve"> муниципального образования </w:t>
      </w:r>
      <w:r w:rsidR="00C73525">
        <w:rPr>
          <w:sz w:val="28"/>
          <w:szCs w:val="28"/>
        </w:rPr>
        <w:t xml:space="preserve"> Республики Калмыкия (ахлачи)</w:t>
      </w:r>
      <w:r w:rsidRPr="00CE20C3">
        <w:rPr>
          <w:sz w:val="28"/>
          <w:szCs w:val="28"/>
        </w:rPr>
        <w:t>.</w:t>
      </w:r>
    </w:p>
    <w:p w:rsidR="003547FB" w:rsidRDefault="003547FB" w:rsidP="003547FB">
      <w:pPr>
        <w:rPr>
          <w:sz w:val="28"/>
          <w:szCs w:val="28"/>
        </w:rPr>
      </w:pPr>
      <w:r w:rsidRPr="00CE20C3">
        <w:rPr>
          <w:sz w:val="28"/>
          <w:szCs w:val="28"/>
        </w:rPr>
        <w:t xml:space="preserve">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C73525" w:rsidRPr="00CE20C3" w:rsidRDefault="00C73525" w:rsidP="003547FB">
      <w:pPr>
        <w:rPr>
          <w:sz w:val="28"/>
          <w:szCs w:val="28"/>
        </w:rPr>
      </w:pPr>
    </w:p>
    <w:p w:rsidR="003547FB" w:rsidRDefault="003547FB" w:rsidP="003547FB">
      <w:pPr>
        <w:rPr>
          <w:sz w:val="28"/>
          <w:szCs w:val="28"/>
        </w:rPr>
      </w:pPr>
      <w:bookmarkStart w:id="15" w:name="sub_17"/>
      <w:bookmarkEnd w:id="14"/>
      <w:r w:rsidRPr="00CE20C3">
        <w:rPr>
          <w:sz w:val="28"/>
          <w:szCs w:val="28"/>
        </w:rPr>
        <w:t>5. Обращение о создании координационного или совещательного органа рассматривается главой администрации в срок, не превышающий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письменной форме.</w:t>
      </w:r>
    </w:p>
    <w:p w:rsidR="00C73525" w:rsidRPr="00CE20C3" w:rsidRDefault="00C73525" w:rsidP="003547FB">
      <w:pPr>
        <w:rPr>
          <w:sz w:val="28"/>
          <w:szCs w:val="28"/>
        </w:rPr>
      </w:pPr>
    </w:p>
    <w:p w:rsidR="003547FB" w:rsidRDefault="003547FB" w:rsidP="003547FB">
      <w:pPr>
        <w:rPr>
          <w:sz w:val="28"/>
          <w:szCs w:val="28"/>
        </w:rPr>
      </w:pPr>
      <w:bookmarkStart w:id="16" w:name="sub_18"/>
      <w:bookmarkEnd w:id="15"/>
      <w:r w:rsidRPr="00CE20C3">
        <w:rPr>
          <w:sz w:val="28"/>
          <w:szCs w:val="28"/>
        </w:rPr>
        <w:t xml:space="preserve">6. Образование координационного или совещательного органа, определение его полномочий, количественный и персональный состав утверждается постановлением администрации 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 xml:space="preserve">муниципального образования </w:t>
      </w:r>
      <w:r w:rsidR="00C73525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>.</w:t>
      </w:r>
    </w:p>
    <w:p w:rsidR="00C73525" w:rsidRPr="00CE20C3" w:rsidRDefault="00C73525" w:rsidP="003547FB">
      <w:pPr>
        <w:rPr>
          <w:sz w:val="28"/>
          <w:szCs w:val="28"/>
        </w:rPr>
      </w:pPr>
    </w:p>
    <w:p w:rsidR="003547FB" w:rsidRPr="00CE20C3" w:rsidRDefault="003547FB" w:rsidP="003547FB">
      <w:pPr>
        <w:rPr>
          <w:sz w:val="28"/>
          <w:szCs w:val="28"/>
        </w:rPr>
      </w:pPr>
      <w:bookmarkStart w:id="17" w:name="sub_19"/>
      <w:bookmarkEnd w:id="16"/>
      <w:r w:rsidRPr="00CE20C3">
        <w:rPr>
          <w:sz w:val="28"/>
          <w:szCs w:val="28"/>
        </w:rPr>
        <w:t xml:space="preserve">7. Постановление о создании координационного Совета подлежит официальному опубликованию (обнародованию) в установленном порядке муниципальными правовыми актами администрации </w:t>
      </w:r>
      <w:r w:rsidR="00C73525">
        <w:rPr>
          <w:sz w:val="28"/>
          <w:szCs w:val="28"/>
        </w:rPr>
        <w:t xml:space="preserve"> Аршаньзельменского сельского </w:t>
      </w:r>
      <w:r w:rsidRPr="00CE20C3">
        <w:rPr>
          <w:sz w:val="28"/>
          <w:szCs w:val="28"/>
        </w:rPr>
        <w:t>муниципального образования</w:t>
      </w:r>
      <w:r w:rsidR="00C73525">
        <w:rPr>
          <w:sz w:val="28"/>
          <w:szCs w:val="28"/>
        </w:rPr>
        <w:t xml:space="preserve"> Республики Калмыкия </w:t>
      </w:r>
      <w:r w:rsidRPr="00CE20C3">
        <w:rPr>
          <w:sz w:val="28"/>
          <w:szCs w:val="28"/>
        </w:rPr>
        <w:t>.</w:t>
      </w:r>
    </w:p>
    <w:bookmarkEnd w:id="17"/>
    <w:p w:rsidR="003547FB" w:rsidRPr="00CE20C3" w:rsidRDefault="003547FB" w:rsidP="003547FB">
      <w:pPr>
        <w:rPr>
          <w:sz w:val="28"/>
          <w:szCs w:val="28"/>
        </w:rPr>
      </w:pPr>
    </w:p>
    <w:p w:rsidR="001E661B" w:rsidRPr="00CE20C3" w:rsidRDefault="001E661B" w:rsidP="00376D58">
      <w:pPr>
        <w:ind w:left="2835"/>
        <w:jc w:val="both"/>
        <w:rPr>
          <w:b/>
          <w:bCs/>
          <w:color w:val="00B0F0"/>
          <w:sz w:val="28"/>
          <w:szCs w:val="28"/>
        </w:rPr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ind w:firstLine="709"/>
        <w:jc w:val="both"/>
        <w:rPr>
          <w:rFonts w:cs="Arial"/>
          <w:b/>
        </w:rPr>
      </w:pPr>
    </w:p>
    <w:p w:rsidR="008E15AA" w:rsidRPr="00BE1C28" w:rsidRDefault="008E15AA" w:rsidP="00BE1C28">
      <w:pPr>
        <w:tabs>
          <w:tab w:val="left" w:pos="4678"/>
        </w:tabs>
        <w:autoSpaceDE w:val="0"/>
        <w:autoSpaceDN w:val="0"/>
        <w:adjustRightInd w:val="0"/>
        <w:contextualSpacing/>
      </w:pPr>
    </w:p>
    <w:p w:rsidR="008E15AA" w:rsidRPr="00471984" w:rsidRDefault="008E15AA" w:rsidP="00471984">
      <w:pPr>
        <w:tabs>
          <w:tab w:val="left" w:pos="4678"/>
        </w:tabs>
        <w:autoSpaceDE w:val="0"/>
        <w:autoSpaceDN w:val="0"/>
        <w:adjustRightInd w:val="0"/>
        <w:ind w:left="12240"/>
        <w:contextualSpacing/>
        <w:jc w:val="right"/>
        <w:rPr>
          <w:i/>
          <w:sz w:val="16"/>
          <w:szCs w:val="16"/>
        </w:rPr>
      </w:pPr>
    </w:p>
    <w:p w:rsidR="008E15AA" w:rsidRDefault="008E15AA" w:rsidP="00471984">
      <w:pPr>
        <w:suppressAutoHyphens w:val="0"/>
        <w:jc w:val="center"/>
        <w:rPr>
          <w:b/>
          <w:sz w:val="18"/>
          <w:szCs w:val="18"/>
          <w:lang w:eastAsia="ru-RU"/>
        </w:rPr>
        <w:sectPr w:rsidR="008E1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5AA" w:rsidRPr="000F2094" w:rsidRDefault="008E15AA" w:rsidP="00087B96">
      <w:pPr>
        <w:jc w:val="right"/>
      </w:pPr>
    </w:p>
    <w:sectPr w:rsidR="008E15AA" w:rsidRPr="000F2094" w:rsidSect="00273C89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72" w:rsidRDefault="000F2372" w:rsidP="00366797">
      <w:r>
        <w:separator/>
      </w:r>
    </w:p>
  </w:endnote>
  <w:endnote w:type="continuationSeparator" w:id="1">
    <w:p w:rsidR="000F2372" w:rsidRDefault="000F2372" w:rsidP="003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72" w:rsidRDefault="000F2372" w:rsidP="00366797">
      <w:r>
        <w:separator/>
      </w:r>
    </w:p>
  </w:footnote>
  <w:footnote w:type="continuationSeparator" w:id="1">
    <w:p w:rsidR="000F2372" w:rsidRDefault="000F2372" w:rsidP="0036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E50E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2">
    <w:nsid w:val="080D13DD"/>
    <w:multiLevelType w:val="hybridMultilevel"/>
    <w:tmpl w:val="DCE024CC"/>
    <w:lvl w:ilvl="0" w:tplc="27E6F1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BB21E1"/>
    <w:multiLevelType w:val="multilevel"/>
    <w:tmpl w:val="897E2C1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cs="Times New Roman" w:hint="default"/>
      </w:rPr>
    </w:lvl>
  </w:abstractNum>
  <w:abstractNum w:abstractNumId="4">
    <w:nsid w:val="259928FE"/>
    <w:multiLevelType w:val="hybridMultilevel"/>
    <w:tmpl w:val="7400AF02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CE058C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6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5F3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8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36439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5DEE"/>
    <w:multiLevelType w:val="multilevel"/>
    <w:tmpl w:val="6EECD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7A19D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14">
    <w:nsid w:val="5AD6095F"/>
    <w:multiLevelType w:val="hybridMultilevel"/>
    <w:tmpl w:val="82E61970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65325B"/>
    <w:multiLevelType w:val="hybridMultilevel"/>
    <w:tmpl w:val="3DCE8574"/>
    <w:lvl w:ilvl="0" w:tplc="55260196">
      <w:start w:val="1"/>
      <w:numFmt w:val="upperRoman"/>
      <w:lvlText w:val="%1."/>
      <w:lvlJc w:val="left"/>
      <w:pPr>
        <w:ind w:left="511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6">
    <w:nsid w:val="68BF2F92"/>
    <w:multiLevelType w:val="hybridMultilevel"/>
    <w:tmpl w:val="916C5AEC"/>
    <w:lvl w:ilvl="0" w:tplc="B07616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DA1993"/>
    <w:multiLevelType w:val="hybridMultilevel"/>
    <w:tmpl w:val="BD38BCF2"/>
    <w:lvl w:ilvl="0" w:tplc="6116239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77C16628"/>
    <w:multiLevelType w:val="hybridMultilevel"/>
    <w:tmpl w:val="CB447712"/>
    <w:lvl w:ilvl="0" w:tplc="33CC7CA2">
      <w:start w:val="1"/>
      <w:numFmt w:val="decimal"/>
      <w:lvlText w:val="%1."/>
      <w:lvlJc w:val="left"/>
      <w:pPr>
        <w:ind w:left="187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D8"/>
    <w:rsid w:val="00004B78"/>
    <w:rsid w:val="00010E58"/>
    <w:rsid w:val="000136A0"/>
    <w:rsid w:val="000137D0"/>
    <w:rsid w:val="000147EC"/>
    <w:rsid w:val="00017932"/>
    <w:rsid w:val="00024BAF"/>
    <w:rsid w:val="00026F0C"/>
    <w:rsid w:val="0003215C"/>
    <w:rsid w:val="000321B5"/>
    <w:rsid w:val="00034907"/>
    <w:rsid w:val="000351D2"/>
    <w:rsid w:val="000428C5"/>
    <w:rsid w:val="0005243C"/>
    <w:rsid w:val="00055C6F"/>
    <w:rsid w:val="000670AD"/>
    <w:rsid w:val="00067E92"/>
    <w:rsid w:val="00071F6B"/>
    <w:rsid w:val="000756A5"/>
    <w:rsid w:val="000803D5"/>
    <w:rsid w:val="00087B41"/>
    <w:rsid w:val="00087B96"/>
    <w:rsid w:val="000A3091"/>
    <w:rsid w:val="000B0490"/>
    <w:rsid w:val="000B2DA3"/>
    <w:rsid w:val="000C0337"/>
    <w:rsid w:val="000C314B"/>
    <w:rsid w:val="000C7BF0"/>
    <w:rsid w:val="000D5D4E"/>
    <w:rsid w:val="000E088B"/>
    <w:rsid w:val="000E2D51"/>
    <w:rsid w:val="000E465E"/>
    <w:rsid w:val="000F2094"/>
    <w:rsid w:val="000F2372"/>
    <w:rsid w:val="00112371"/>
    <w:rsid w:val="001232BB"/>
    <w:rsid w:val="00133148"/>
    <w:rsid w:val="00137212"/>
    <w:rsid w:val="001446B7"/>
    <w:rsid w:val="00144F94"/>
    <w:rsid w:val="00147537"/>
    <w:rsid w:val="001506BC"/>
    <w:rsid w:val="00154FA5"/>
    <w:rsid w:val="00156DA3"/>
    <w:rsid w:val="0015749F"/>
    <w:rsid w:val="00166B32"/>
    <w:rsid w:val="0017697D"/>
    <w:rsid w:val="00182BC2"/>
    <w:rsid w:val="00183598"/>
    <w:rsid w:val="001848CA"/>
    <w:rsid w:val="001A6F0F"/>
    <w:rsid w:val="001B23FC"/>
    <w:rsid w:val="001B3370"/>
    <w:rsid w:val="001B4FF6"/>
    <w:rsid w:val="001B5153"/>
    <w:rsid w:val="001C1F9E"/>
    <w:rsid w:val="001C3A49"/>
    <w:rsid w:val="001C5CFA"/>
    <w:rsid w:val="001C6A11"/>
    <w:rsid w:val="001E3907"/>
    <w:rsid w:val="001E5275"/>
    <w:rsid w:val="001E661B"/>
    <w:rsid w:val="001F0EDF"/>
    <w:rsid w:val="001F224C"/>
    <w:rsid w:val="00215EB5"/>
    <w:rsid w:val="002167A9"/>
    <w:rsid w:val="00232FB8"/>
    <w:rsid w:val="00234DF1"/>
    <w:rsid w:val="00235407"/>
    <w:rsid w:val="002376EF"/>
    <w:rsid w:val="00242DA0"/>
    <w:rsid w:val="002442DD"/>
    <w:rsid w:val="0024744B"/>
    <w:rsid w:val="00247730"/>
    <w:rsid w:val="002503A4"/>
    <w:rsid w:val="002526B5"/>
    <w:rsid w:val="00263B8C"/>
    <w:rsid w:val="00265FDA"/>
    <w:rsid w:val="00267959"/>
    <w:rsid w:val="00271E15"/>
    <w:rsid w:val="0027397C"/>
    <w:rsid w:val="00273C89"/>
    <w:rsid w:val="00287462"/>
    <w:rsid w:val="00292A9E"/>
    <w:rsid w:val="002A00F0"/>
    <w:rsid w:val="002A3140"/>
    <w:rsid w:val="002A32D1"/>
    <w:rsid w:val="002A61C5"/>
    <w:rsid w:val="002B71AE"/>
    <w:rsid w:val="002B78E6"/>
    <w:rsid w:val="002C04EE"/>
    <w:rsid w:val="002C0AB4"/>
    <w:rsid w:val="002C27CE"/>
    <w:rsid w:val="002D1CD8"/>
    <w:rsid w:val="002D680C"/>
    <w:rsid w:val="002E4864"/>
    <w:rsid w:val="002F10A5"/>
    <w:rsid w:val="002F7374"/>
    <w:rsid w:val="00302684"/>
    <w:rsid w:val="00325308"/>
    <w:rsid w:val="0032586B"/>
    <w:rsid w:val="0033328B"/>
    <w:rsid w:val="00335742"/>
    <w:rsid w:val="00345E84"/>
    <w:rsid w:val="003468F8"/>
    <w:rsid w:val="0035333D"/>
    <w:rsid w:val="003547FB"/>
    <w:rsid w:val="003647A6"/>
    <w:rsid w:val="00366797"/>
    <w:rsid w:val="003705DD"/>
    <w:rsid w:val="00371C90"/>
    <w:rsid w:val="00373DDB"/>
    <w:rsid w:val="00376D58"/>
    <w:rsid w:val="003812A1"/>
    <w:rsid w:val="003835F4"/>
    <w:rsid w:val="00390538"/>
    <w:rsid w:val="003924EC"/>
    <w:rsid w:val="003A04F7"/>
    <w:rsid w:val="003A10CB"/>
    <w:rsid w:val="003A2C5C"/>
    <w:rsid w:val="003B473A"/>
    <w:rsid w:val="003D44D6"/>
    <w:rsid w:val="003D6D51"/>
    <w:rsid w:val="003E49FB"/>
    <w:rsid w:val="003F05F3"/>
    <w:rsid w:val="003F6314"/>
    <w:rsid w:val="004060E6"/>
    <w:rsid w:val="0041147F"/>
    <w:rsid w:val="0041452D"/>
    <w:rsid w:val="00417985"/>
    <w:rsid w:val="004215D9"/>
    <w:rsid w:val="00421819"/>
    <w:rsid w:val="0042448F"/>
    <w:rsid w:val="00427B11"/>
    <w:rsid w:val="00430539"/>
    <w:rsid w:val="00433B68"/>
    <w:rsid w:val="00441715"/>
    <w:rsid w:val="004428A5"/>
    <w:rsid w:val="00450B40"/>
    <w:rsid w:val="00454542"/>
    <w:rsid w:val="004632C8"/>
    <w:rsid w:val="00471984"/>
    <w:rsid w:val="00471D96"/>
    <w:rsid w:val="00473F3B"/>
    <w:rsid w:val="00483C8B"/>
    <w:rsid w:val="00487EF2"/>
    <w:rsid w:val="004969D2"/>
    <w:rsid w:val="004A0191"/>
    <w:rsid w:val="004A1411"/>
    <w:rsid w:val="004A2C60"/>
    <w:rsid w:val="004B367F"/>
    <w:rsid w:val="004B5FDC"/>
    <w:rsid w:val="004C0966"/>
    <w:rsid w:val="004C3E9E"/>
    <w:rsid w:val="004C598B"/>
    <w:rsid w:val="004D302D"/>
    <w:rsid w:val="004D3E06"/>
    <w:rsid w:val="004E48BE"/>
    <w:rsid w:val="004F1021"/>
    <w:rsid w:val="00502A72"/>
    <w:rsid w:val="005032E4"/>
    <w:rsid w:val="00504F86"/>
    <w:rsid w:val="00506186"/>
    <w:rsid w:val="0050705D"/>
    <w:rsid w:val="005130BA"/>
    <w:rsid w:val="005150BB"/>
    <w:rsid w:val="005161F5"/>
    <w:rsid w:val="00524DFB"/>
    <w:rsid w:val="00526FA0"/>
    <w:rsid w:val="00527E3D"/>
    <w:rsid w:val="00530F21"/>
    <w:rsid w:val="0053125D"/>
    <w:rsid w:val="00537C8E"/>
    <w:rsid w:val="005401E4"/>
    <w:rsid w:val="00542E58"/>
    <w:rsid w:val="00550F90"/>
    <w:rsid w:val="00553A12"/>
    <w:rsid w:val="00556D45"/>
    <w:rsid w:val="005609D3"/>
    <w:rsid w:val="00563496"/>
    <w:rsid w:val="00564368"/>
    <w:rsid w:val="00575C6E"/>
    <w:rsid w:val="005761C3"/>
    <w:rsid w:val="00587FD1"/>
    <w:rsid w:val="00590FA3"/>
    <w:rsid w:val="00592F1D"/>
    <w:rsid w:val="00596C98"/>
    <w:rsid w:val="005A31B1"/>
    <w:rsid w:val="005A7B7F"/>
    <w:rsid w:val="005B0E3B"/>
    <w:rsid w:val="005B228B"/>
    <w:rsid w:val="005C0109"/>
    <w:rsid w:val="005D0515"/>
    <w:rsid w:val="005D0556"/>
    <w:rsid w:val="005D2452"/>
    <w:rsid w:val="005E2A88"/>
    <w:rsid w:val="005E4374"/>
    <w:rsid w:val="005E4C74"/>
    <w:rsid w:val="005E6426"/>
    <w:rsid w:val="005E772C"/>
    <w:rsid w:val="00602448"/>
    <w:rsid w:val="0060284A"/>
    <w:rsid w:val="00610623"/>
    <w:rsid w:val="00612309"/>
    <w:rsid w:val="00622A0B"/>
    <w:rsid w:val="00642E67"/>
    <w:rsid w:val="0064546C"/>
    <w:rsid w:val="00645FC8"/>
    <w:rsid w:val="00646480"/>
    <w:rsid w:val="00650F65"/>
    <w:rsid w:val="006525A4"/>
    <w:rsid w:val="00652EB4"/>
    <w:rsid w:val="00654252"/>
    <w:rsid w:val="00655E2B"/>
    <w:rsid w:val="006628AF"/>
    <w:rsid w:val="0068010E"/>
    <w:rsid w:val="00680D5D"/>
    <w:rsid w:val="006B1252"/>
    <w:rsid w:val="006C357E"/>
    <w:rsid w:val="006C5BFC"/>
    <w:rsid w:val="006D2AAB"/>
    <w:rsid w:val="006E185E"/>
    <w:rsid w:val="006F06AA"/>
    <w:rsid w:val="006F5C01"/>
    <w:rsid w:val="00702604"/>
    <w:rsid w:val="00704D7C"/>
    <w:rsid w:val="00705D90"/>
    <w:rsid w:val="00713C2F"/>
    <w:rsid w:val="007164F6"/>
    <w:rsid w:val="007166FB"/>
    <w:rsid w:val="007306FE"/>
    <w:rsid w:val="00737E22"/>
    <w:rsid w:val="007443BA"/>
    <w:rsid w:val="0074529C"/>
    <w:rsid w:val="00757865"/>
    <w:rsid w:val="007617F2"/>
    <w:rsid w:val="007624DE"/>
    <w:rsid w:val="00773E3F"/>
    <w:rsid w:val="0077590F"/>
    <w:rsid w:val="0078010C"/>
    <w:rsid w:val="00785F24"/>
    <w:rsid w:val="007913BA"/>
    <w:rsid w:val="007A1D7B"/>
    <w:rsid w:val="007A4ACA"/>
    <w:rsid w:val="007A7BA5"/>
    <w:rsid w:val="007C4859"/>
    <w:rsid w:val="007D2FDD"/>
    <w:rsid w:val="007F64B1"/>
    <w:rsid w:val="007F73DD"/>
    <w:rsid w:val="00812E80"/>
    <w:rsid w:val="00831786"/>
    <w:rsid w:val="0083490C"/>
    <w:rsid w:val="0084065F"/>
    <w:rsid w:val="00841A9C"/>
    <w:rsid w:val="00845BE7"/>
    <w:rsid w:val="008463BC"/>
    <w:rsid w:val="008474EE"/>
    <w:rsid w:val="0085288D"/>
    <w:rsid w:val="00856E6E"/>
    <w:rsid w:val="0086477A"/>
    <w:rsid w:val="00870742"/>
    <w:rsid w:val="00873A66"/>
    <w:rsid w:val="00876B75"/>
    <w:rsid w:val="0088199E"/>
    <w:rsid w:val="008837E5"/>
    <w:rsid w:val="008841EB"/>
    <w:rsid w:val="008A06D3"/>
    <w:rsid w:val="008B240F"/>
    <w:rsid w:val="008B575B"/>
    <w:rsid w:val="008C17CD"/>
    <w:rsid w:val="008C3ADE"/>
    <w:rsid w:val="008C6929"/>
    <w:rsid w:val="008C78D1"/>
    <w:rsid w:val="008C7F29"/>
    <w:rsid w:val="008D1B73"/>
    <w:rsid w:val="008D3ACF"/>
    <w:rsid w:val="008D57C1"/>
    <w:rsid w:val="008D6AC4"/>
    <w:rsid w:val="008E1243"/>
    <w:rsid w:val="008E15AA"/>
    <w:rsid w:val="008E217E"/>
    <w:rsid w:val="00906EAD"/>
    <w:rsid w:val="009110E7"/>
    <w:rsid w:val="009234FD"/>
    <w:rsid w:val="0093624B"/>
    <w:rsid w:val="0093748D"/>
    <w:rsid w:val="009441E3"/>
    <w:rsid w:val="00944CC3"/>
    <w:rsid w:val="0095217B"/>
    <w:rsid w:val="00957A22"/>
    <w:rsid w:val="00970168"/>
    <w:rsid w:val="0097322E"/>
    <w:rsid w:val="0097339A"/>
    <w:rsid w:val="00974B59"/>
    <w:rsid w:val="0098111C"/>
    <w:rsid w:val="0098571D"/>
    <w:rsid w:val="0098694F"/>
    <w:rsid w:val="0099280A"/>
    <w:rsid w:val="00993A08"/>
    <w:rsid w:val="009A2B87"/>
    <w:rsid w:val="009A7436"/>
    <w:rsid w:val="009B39AE"/>
    <w:rsid w:val="009B5878"/>
    <w:rsid w:val="009C3A11"/>
    <w:rsid w:val="009D7B4B"/>
    <w:rsid w:val="009E1C99"/>
    <w:rsid w:val="009F5C86"/>
    <w:rsid w:val="00A00A51"/>
    <w:rsid w:val="00A03204"/>
    <w:rsid w:val="00A04F5D"/>
    <w:rsid w:val="00A15D37"/>
    <w:rsid w:val="00A174CF"/>
    <w:rsid w:val="00A2084A"/>
    <w:rsid w:val="00A210E8"/>
    <w:rsid w:val="00A31B0E"/>
    <w:rsid w:val="00A32F5F"/>
    <w:rsid w:val="00A43C44"/>
    <w:rsid w:val="00A47186"/>
    <w:rsid w:val="00A47817"/>
    <w:rsid w:val="00A60285"/>
    <w:rsid w:val="00A60DCC"/>
    <w:rsid w:val="00A700B6"/>
    <w:rsid w:val="00A72223"/>
    <w:rsid w:val="00A73179"/>
    <w:rsid w:val="00A75732"/>
    <w:rsid w:val="00A84DF9"/>
    <w:rsid w:val="00A85792"/>
    <w:rsid w:val="00A863FE"/>
    <w:rsid w:val="00A90752"/>
    <w:rsid w:val="00A90D4F"/>
    <w:rsid w:val="00A90EBE"/>
    <w:rsid w:val="00A944E2"/>
    <w:rsid w:val="00AA58E2"/>
    <w:rsid w:val="00AA6FDC"/>
    <w:rsid w:val="00AB05DE"/>
    <w:rsid w:val="00AC224E"/>
    <w:rsid w:val="00AC5B02"/>
    <w:rsid w:val="00AC634B"/>
    <w:rsid w:val="00AD7B0B"/>
    <w:rsid w:val="00AE1BBB"/>
    <w:rsid w:val="00B031F0"/>
    <w:rsid w:val="00B16ADB"/>
    <w:rsid w:val="00B2147D"/>
    <w:rsid w:val="00B22B04"/>
    <w:rsid w:val="00B22B60"/>
    <w:rsid w:val="00B2771D"/>
    <w:rsid w:val="00B27830"/>
    <w:rsid w:val="00B54C6E"/>
    <w:rsid w:val="00B56051"/>
    <w:rsid w:val="00B65A73"/>
    <w:rsid w:val="00B66ADC"/>
    <w:rsid w:val="00B82FD7"/>
    <w:rsid w:val="00B831E2"/>
    <w:rsid w:val="00B83559"/>
    <w:rsid w:val="00B841A9"/>
    <w:rsid w:val="00B85179"/>
    <w:rsid w:val="00B96FA8"/>
    <w:rsid w:val="00BA0585"/>
    <w:rsid w:val="00BA5560"/>
    <w:rsid w:val="00BB4470"/>
    <w:rsid w:val="00BD68FB"/>
    <w:rsid w:val="00BE1C28"/>
    <w:rsid w:val="00BF5541"/>
    <w:rsid w:val="00C021BD"/>
    <w:rsid w:val="00C06848"/>
    <w:rsid w:val="00C07EBA"/>
    <w:rsid w:val="00C1603E"/>
    <w:rsid w:val="00C20574"/>
    <w:rsid w:val="00C238B1"/>
    <w:rsid w:val="00C24D39"/>
    <w:rsid w:val="00C42356"/>
    <w:rsid w:val="00C52E4F"/>
    <w:rsid w:val="00C532D0"/>
    <w:rsid w:val="00C56B99"/>
    <w:rsid w:val="00C5759E"/>
    <w:rsid w:val="00C602A1"/>
    <w:rsid w:val="00C621B6"/>
    <w:rsid w:val="00C72F39"/>
    <w:rsid w:val="00C73525"/>
    <w:rsid w:val="00C73B6D"/>
    <w:rsid w:val="00C74152"/>
    <w:rsid w:val="00C74BA2"/>
    <w:rsid w:val="00C75B24"/>
    <w:rsid w:val="00C87870"/>
    <w:rsid w:val="00CA5F5B"/>
    <w:rsid w:val="00CB1088"/>
    <w:rsid w:val="00CB1D7B"/>
    <w:rsid w:val="00CB42E2"/>
    <w:rsid w:val="00CC2CB7"/>
    <w:rsid w:val="00CE13D7"/>
    <w:rsid w:val="00CE20C3"/>
    <w:rsid w:val="00CE3F1F"/>
    <w:rsid w:val="00CF201F"/>
    <w:rsid w:val="00CF399B"/>
    <w:rsid w:val="00CF7502"/>
    <w:rsid w:val="00CF7796"/>
    <w:rsid w:val="00D06CC4"/>
    <w:rsid w:val="00D10683"/>
    <w:rsid w:val="00D10DB1"/>
    <w:rsid w:val="00D24BCA"/>
    <w:rsid w:val="00D3214D"/>
    <w:rsid w:val="00D419B5"/>
    <w:rsid w:val="00D45EE1"/>
    <w:rsid w:val="00D47409"/>
    <w:rsid w:val="00D53B7F"/>
    <w:rsid w:val="00D5489F"/>
    <w:rsid w:val="00D65A6D"/>
    <w:rsid w:val="00D80863"/>
    <w:rsid w:val="00D90AB0"/>
    <w:rsid w:val="00D969CB"/>
    <w:rsid w:val="00DA3572"/>
    <w:rsid w:val="00DA4BA9"/>
    <w:rsid w:val="00DA4FBC"/>
    <w:rsid w:val="00DB1BF8"/>
    <w:rsid w:val="00DB613C"/>
    <w:rsid w:val="00DB619F"/>
    <w:rsid w:val="00DC48D5"/>
    <w:rsid w:val="00DC5FCD"/>
    <w:rsid w:val="00DC7E5F"/>
    <w:rsid w:val="00DD2123"/>
    <w:rsid w:val="00DD2C82"/>
    <w:rsid w:val="00DE2A7A"/>
    <w:rsid w:val="00DE6FA6"/>
    <w:rsid w:val="00DF2AF6"/>
    <w:rsid w:val="00DF5433"/>
    <w:rsid w:val="00E01327"/>
    <w:rsid w:val="00E014B2"/>
    <w:rsid w:val="00E07853"/>
    <w:rsid w:val="00E119A9"/>
    <w:rsid w:val="00E26550"/>
    <w:rsid w:val="00E33D34"/>
    <w:rsid w:val="00E34196"/>
    <w:rsid w:val="00E462B1"/>
    <w:rsid w:val="00E50E53"/>
    <w:rsid w:val="00E5441A"/>
    <w:rsid w:val="00E57857"/>
    <w:rsid w:val="00E637F8"/>
    <w:rsid w:val="00E74AD2"/>
    <w:rsid w:val="00E8173F"/>
    <w:rsid w:val="00E8332E"/>
    <w:rsid w:val="00E95C22"/>
    <w:rsid w:val="00EA5BB1"/>
    <w:rsid w:val="00EB0BC8"/>
    <w:rsid w:val="00EC32DB"/>
    <w:rsid w:val="00ED3403"/>
    <w:rsid w:val="00ED401B"/>
    <w:rsid w:val="00EE5F26"/>
    <w:rsid w:val="00EE77FA"/>
    <w:rsid w:val="00EF63EE"/>
    <w:rsid w:val="00F05830"/>
    <w:rsid w:val="00F131A1"/>
    <w:rsid w:val="00F13CA7"/>
    <w:rsid w:val="00F202F6"/>
    <w:rsid w:val="00F2251A"/>
    <w:rsid w:val="00F2460D"/>
    <w:rsid w:val="00F35230"/>
    <w:rsid w:val="00F42C5F"/>
    <w:rsid w:val="00F461E2"/>
    <w:rsid w:val="00F83FFD"/>
    <w:rsid w:val="00FA30F7"/>
    <w:rsid w:val="00FB34AC"/>
    <w:rsid w:val="00FB7940"/>
    <w:rsid w:val="00FC2B7F"/>
    <w:rsid w:val="00FC3654"/>
    <w:rsid w:val="00FC3D6F"/>
    <w:rsid w:val="00FC5BC0"/>
    <w:rsid w:val="00FD5C10"/>
    <w:rsid w:val="00FD7CC1"/>
    <w:rsid w:val="00FE18E6"/>
    <w:rsid w:val="00FE2D1F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locked/>
    <w:rsid w:val="006B1252"/>
    <w:rPr>
      <w:rFonts w:ascii="Arial" w:hAnsi="Arial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1984"/>
    <w:rPr>
      <w:rFonts w:ascii="Arial" w:hAnsi="Arial" w:cs="Arial"/>
      <w:b/>
      <w:bCs/>
      <w:i/>
      <w:iCs/>
      <w:sz w:val="28"/>
      <w:szCs w:val="28"/>
      <w:lang w:val="hy-AM" w:eastAsia="ar-SA" w:bidi="ar-SA"/>
    </w:rPr>
  </w:style>
  <w:style w:type="paragraph" w:styleId="3">
    <w:name w:val="Body Text 3"/>
    <w:basedOn w:val="a"/>
    <w:link w:val="30"/>
    <w:uiPriority w:val="99"/>
    <w:semiHidden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B125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125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6679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rsid w:val="0036679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1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71984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7198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71984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7198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19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71984"/>
    <w:rPr>
      <w:rFonts w:ascii="Tahoma" w:hAnsi="Tahoma" w:cs="Tahoma"/>
      <w:sz w:val="20"/>
      <w:szCs w:val="20"/>
      <w:shd w:val="clear" w:color="auto" w:fill="000080"/>
      <w:lang w:val="hy-AM" w:eastAsia="ar-SA" w:bidi="ar-SA"/>
    </w:rPr>
  </w:style>
  <w:style w:type="paragraph" w:customStyle="1" w:styleId="ConsPlusNormal">
    <w:name w:val="ConsPlusNormal"/>
    <w:uiPriority w:val="99"/>
    <w:rsid w:val="004719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locked/>
    <w:rsid w:val="00471984"/>
    <w:rPr>
      <w:rFonts w:ascii="Times New Roman" w:hAnsi="Times New Roman" w:cs="Times New Roman"/>
      <w:sz w:val="20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1">
    <w:name w:val="Абзац списка1"/>
    <w:basedOn w:val="a"/>
    <w:uiPriority w:val="99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1984"/>
    <w:rPr>
      <w:rFonts w:ascii="Calibri" w:hAnsi="Calibri" w:cs="Times New Roman"/>
      <w:lang w:eastAsia="ru-RU"/>
    </w:rPr>
  </w:style>
  <w:style w:type="character" w:customStyle="1" w:styleId="blk">
    <w:name w:val="blk"/>
    <w:basedOn w:val="a0"/>
    <w:uiPriority w:val="99"/>
    <w:rsid w:val="00471984"/>
    <w:rPr>
      <w:rFonts w:cs="Times New Roman"/>
    </w:rPr>
  </w:style>
  <w:style w:type="character" w:styleId="af7">
    <w:name w:val="FollowedHyperlink"/>
    <w:basedOn w:val="a0"/>
    <w:uiPriority w:val="99"/>
    <w:rsid w:val="00471984"/>
    <w:rPr>
      <w:rFonts w:cs="Times New Roman"/>
      <w:color w:val="800080"/>
      <w:u w:val="single"/>
    </w:rPr>
  </w:style>
  <w:style w:type="paragraph" w:customStyle="1" w:styleId="font7">
    <w:name w:val="font7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uiPriority w:val="99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uiPriority w:val="99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uiPriority w:val="99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/>
    </w:rPr>
  </w:style>
  <w:style w:type="character" w:styleId="af9">
    <w:name w:val="Strong"/>
    <w:basedOn w:val="a0"/>
    <w:uiPriority w:val="99"/>
    <w:qFormat/>
    <w:rsid w:val="00471984"/>
    <w:rPr>
      <w:rFonts w:cs="Times New Roman"/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aliases w:val="Перечисление"/>
    <w:basedOn w:val="a"/>
    <w:link w:val="afb"/>
    <w:uiPriority w:val="99"/>
    <w:qFormat/>
    <w:rsid w:val="00471984"/>
    <w:pPr>
      <w:suppressAutoHyphens w:val="0"/>
    </w:pPr>
    <w:rPr>
      <w:rFonts w:ascii="Calibri" w:eastAsia="Calibri" w:hAnsi="Calibri"/>
      <w:sz w:val="32"/>
      <w:szCs w:val="20"/>
      <w:lang w:val="en-US"/>
    </w:rPr>
  </w:style>
  <w:style w:type="character" w:customStyle="1" w:styleId="afb">
    <w:name w:val="Без интервала Знак"/>
    <w:aliases w:val="Перечисление Знак"/>
    <w:link w:val="afa"/>
    <w:uiPriority w:val="99"/>
    <w:locked/>
    <w:rsid w:val="00471984"/>
    <w:rPr>
      <w:rFonts w:ascii="Calibri" w:hAnsi="Calibri"/>
      <w:sz w:val="32"/>
      <w:lang w:val="en-US"/>
    </w:rPr>
  </w:style>
  <w:style w:type="paragraph" w:customStyle="1" w:styleId="23">
    <w:name w:val="Абзац списка2"/>
    <w:basedOn w:val="a"/>
    <w:uiPriority w:val="99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3547F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d">
    <w:name w:val="Цветовое выделение"/>
    <w:uiPriority w:val="99"/>
    <w:rsid w:val="003547FB"/>
    <w:rPr>
      <w:b/>
      <w:bCs w:val="0"/>
      <w:color w:val="26282F"/>
    </w:rPr>
  </w:style>
  <w:style w:type="character" w:customStyle="1" w:styleId="afe">
    <w:name w:val="Гипертекстовая ссылка"/>
    <w:basedOn w:val="afd"/>
    <w:uiPriority w:val="99"/>
    <w:rsid w:val="003547FB"/>
    <w:rPr>
      <w:rFonts w:ascii="Times New Roman" w:hAnsi="Times New Roman" w:cs="Times New Roman" w:hint="default"/>
      <w:color w:val="106BBE"/>
    </w:rPr>
  </w:style>
  <w:style w:type="paragraph" w:customStyle="1" w:styleId="headertext">
    <w:name w:val="headertext"/>
    <w:basedOn w:val="a"/>
    <w:rsid w:val="00CE20C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40;&#1088;&#1096;&#1072;&#1085;&#1100;-&#1047;&#1077;&#1083;&#1100;&#1084;&#1077;&#1085;&#1100;\Desktop\&#1055;&#1088;&#1080;&#1084;&#1077;&#1088;_1_&#1055;&#1086;&#1089;&#1090;&#1072;&#1085;&#1086;&#1074;&#1083;&#1077;&#1085;&#1080;&#1077;_&#1040;&#1076;&#1084;&#1080;&#1085;&#1080;&#1089;&#1090;&#1088;&#1072;&#1094;&#1080;&#1080;_&#1052;&#1054;_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8;&#1096;&#1072;&#1085;&#1100;-&#1047;&#1077;&#1083;&#1100;&#1084;&#1077;&#1085;&#1100;\Desktop\&#1055;&#1088;&#1080;&#1084;&#1077;&#1088;_1_&#1055;&#1086;&#1089;&#1090;&#1072;&#1085;&#1086;&#1074;&#1083;&#1077;&#1085;&#1080;&#1077;_&#1040;&#1076;&#1084;&#1080;&#1085;&#1080;&#1089;&#1090;&#1088;&#1072;&#1094;&#1080;&#1080;_&#1052;&#1054;_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8;&#1096;&#1072;&#1085;&#1100;-&#1047;&#1077;&#1083;&#1100;&#1084;&#1077;&#1085;&#1100;\Desktop\&#1055;&#1088;&#1080;&#1084;&#1077;&#1088;_1_&#1055;&#1086;&#1089;&#1090;&#1072;&#1085;&#1086;&#1074;&#1083;&#1077;&#1085;&#1080;&#1077;_&#1040;&#1076;&#1084;&#1080;&#1085;&#1080;&#1089;&#1090;&#1088;&#1072;&#1094;&#1080;&#1080;_&#1052;&#1054;_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54854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/C:\Users\&#1040;&#1088;&#1096;&#1072;&#1085;&#1100;-&#1047;&#1077;&#1083;&#1100;&#1084;&#1077;&#1085;&#1100;\Desktop\&#1055;&#1088;&#1080;&#1084;&#1077;&#1088;_1_&#1055;&#1086;&#1089;&#1090;&#1072;&#1085;&#1086;&#1074;&#1083;&#1077;&#1085;&#1080;&#1077;_&#1040;&#1076;&#1084;&#1080;&#1085;&#1080;&#1089;&#1090;&#1088;&#1072;&#1094;&#1080;&#1080;_&#1052;&#1054;_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A46A-CCD9-4959-ACBD-2E4AB70B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Аршань-Зельмень</cp:lastModifiedBy>
  <cp:revision>387</cp:revision>
  <cp:lastPrinted>2021-05-21T08:15:00Z</cp:lastPrinted>
  <dcterms:created xsi:type="dcterms:W3CDTF">2019-12-09T09:51:00Z</dcterms:created>
  <dcterms:modified xsi:type="dcterms:W3CDTF">2021-07-21T09:33:00Z</dcterms:modified>
</cp:coreProperties>
</file>