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5" w:type="dxa"/>
        <w:tblInd w:w="-540" w:type="dxa"/>
        <w:tblLayout w:type="fixed"/>
        <w:tblLook w:val="04A0"/>
      </w:tblPr>
      <w:tblGrid>
        <w:gridCol w:w="4426"/>
        <w:gridCol w:w="1620"/>
        <w:gridCol w:w="4499"/>
      </w:tblGrid>
      <w:tr w:rsidR="00B159F9" w:rsidRPr="007039D7" w:rsidTr="00B159F9">
        <w:trPr>
          <w:trHeight w:val="1716"/>
        </w:trPr>
        <w:tc>
          <w:tcPr>
            <w:tcW w:w="4426" w:type="dxa"/>
            <w:vAlign w:val="center"/>
          </w:tcPr>
          <w:p w:rsidR="00B159F9" w:rsidRPr="007039D7" w:rsidRDefault="00B159F9">
            <w:pPr>
              <w:pStyle w:val="1"/>
              <w:spacing w:line="276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7039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9D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АРШАН-ЗЕЛМНА </w:t>
            </w:r>
            <w:proofErr w:type="spellStart"/>
            <w:r w:rsidRPr="007039D7">
              <w:rPr>
                <w:rFonts w:ascii="Times New Roman" w:eastAsiaTheme="minorEastAsia" w:hAnsi="Times New Roman"/>
                <w:b/>
                <w:caps/>
                <w:sz w:val="24"/>
                <w:szCs w:val="24"/>
              </w:rPr>
              <w:t>сел</w:t>
            </w:r>
            <w:r w:rsidRPr="007039D7">
              <w:rPr>
                <w:rFonts w:ascii="Times New Roman" w:eastAsiaTheme="minorEastAsia" w:hAnsi="Times New Roman"/>
                <w:b/>
                <w:sz w:val="24"/>
                <w:szCs w:val="24"/>
              </w:rPr>
              <w:t>а</w:t>
            </w:r>
            <w:r w:rsidRPr="007039D7">
              <w:rPr>
                <w:rFonts w:ascii="Times New Roman" w:eastAsiaTheme="minorEastAsia" w:hAnsi="Times New Roman"/>
                <w:b/>
                <w:caps/>
                <w:sz w:val="24"/>
                <w:szCs w:val="24"/>
              </w:rPr>
              <w:t>Н</w:t>
            </w:r>
            <w:r w:rsidRPr="007039D7">
              <w:rPr>
                <w:rFonts w:ascii="Times New Roman" w:eastAsiaTheme="minorEastAsia" w:hAnsi="Times New Roman"/>
                <w:b/>
                <w:sz w:val="24"/>
                <w:szCs w:val="24"/>
              </w:rPr>
              <w:t>а</w:t>
            </w:r>
            <w:proofErr w:type="spellEnd"/>
          </w:p>
          <w:p w:rsidR="00B159F9" w:rsidRPr="007039D7" w:rsidRDefault="00B159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9D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 БУРДЭЦИН</w:t>
            </w:r>
          </w:p>
          <w:p w:rsidR="00B159F9" w:rsidRPr="007039D7" w:rsidRDefault="00B15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9D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АДМИНИСТРАЦИН   ГАРДАЧИН  ЗААВР</w:t>
            </w:r>
          </w:p>
          <w:p w:rsidR="00B159F9" w:rsidRPr="007039D7" w:rsidRDefault="00B159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  <w:hideMark/>
          </w:tcPr>
          <w:p w:rsidR="00B159F9" w:rsidRPr="007039D7" w:rsidRDefault="00B159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9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2975" cy="1066800"/>
                  <wp:effectExtent l="19050" t="0" r="9525" b="0"/>
                  <wp:docPr id="3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9" w:type="dxa"/>
            <w:vAlign w:val="center"/>
          </w:tcPr>
          <w:p w:rsidR="00B159F9" w:rsidRPr="007039D7" w:rsidRDefault="00B159F9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7039D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РАСПОРЯЖЕНИЕ ГЛАВЫ  АДМИНИСТРАЦИИ АРШАНЬЗЕЛЬМЕНСКОГО сельскОГО МУНИЦИПАЛЬНОГО ОБРАЗОВАНИЯ</w:t>
            </w:r>
          </w:p>
          <w:p w:rsidR="00B159F9" w:rsidRPr="007039D7" w:rsidRDefault="00B159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753F" w:rsidRPr="007039D7" w:rsidRDefault="0039753F" w:rsidP="0039753F">
      <w:pPr>
        <w:ind w:right="338"/>
        <w:jc w:val="both"/>
        <w:rPr>
          <w:rFonts w:ascii="Times New Roman" w:hAnsi="Times New Roman" w:cs="Times New Roman"/>
          <w:sz w:val="24"/>
          <w:szCs w:val="24"/>
        </w:rPr>
      </w:pPr>
      <w:r w:rsidRPr="007039D7">
        <w:rPr>
          <w:rFonts w:ascii="Times New Roman" w:hAnsi="Times New Roman" w:cs="Times New Roman"/>
          <w:b/>
          <w:sz w:val="24"/>
          <w:szCs w:val="24"/>
        </w:rPr>
        <w:t>от «</w:t>
      </w:r>
      <w:r w:rsidR="007039D7">
        <w:rPr>
          <w:rFonts w:ascii="Times New Roman" w:hAnsi="Times New Roman" w:cs="Times New Roman"/>
          <w:b/>
          <w:sz w:val="24"/>
          <w:szCs w:val="24"/>
        </w:rPr>
        <w:t xml:space="preserve">  23</w:t>
      </w:r>
      <w:r w:rsidRPr="007039D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039D7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="00F84634" w:rsidRPr="00703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9D7">
        <w:rPr>
          <w:rFonts w:ascii="Times New Roman" w:hAnsi="Times New Roman" w:cs="Times New Roman"/>
          <w:b/>
          <w:sz w:val="24"/>
          <w:szCs w:val="24"/>
        </w:rPr>
        <w:t xml:space="preserve">  2021 года      </w:t>
      </w:r>
      <w:r w:rsidRPr="007039D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7039D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039D7">
        <w:rPr>
          <w:rFonts w:ascii="Times New Roman" w:hAnsi="Times New Roman" w:cs="Times New Roman"/>
          <w:b/>
          <w:sz w:val="24"/>
          <w:szCs w:val="24"/>
        </w:rPr>
        <w:t xml:space="preserve">   № </w:t>
      </w:r>
      <w:r w:rsidR="007039D7">
        <w:rPr>
          <w:rFonts w:ascii="Times New Roman" w:hAnsi="Times New Roman" w:cs="Times New Roman"/>
          <w:b/>
          <w:sz w:val="24"/>
          <w:szCs w:val="24"/>
        </w:rPr>
        <w:t>42</w:t>
      </w:r>
      <w:r w:rsidRPr="007039D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039D7">
        <w:rPr>
          <w:rFonts w:ascii="Times New Roman" w:hAnsi="Times New Roman" w:cs="Times New Roman"/>
          <w:b/>
          <w:sz w:val="24"/>
          <w:szCs w:val="24"/>
        </w:rPr>
        <w:tab/>
      </w:r>
      <w:r w:rsidRPr="007039D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039D7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7039D7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7039D7">
        <w:rPr>
          <w:rFonts w:ascii="Times New Roman" w:hAnsi="Times New Roman" w:cs="Times New Roman"/>
          <w:b/>
          <w:sz w:val="24"/>
          <w:szCs w:val="24"/>
        </w:rPr>
        <w:t>ршань-Зельмень</w:t>
      </w:r>
      <w:proofErr w:type="spellEnd"/>
      <w:r w:rsidRPr="007039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039D7" w:rsidRPr="007039D7" w:rsidRDefault="007039D7" w:rsidP="0039753F">
      <w:pPr>
        <w:spacing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9D7" w:rsidRPr="007039D7" w:rsidRDefault="007039D7" w:rsidP="007039D7">
      <w:pPr>
        <w:pStyle w:val="Style6"/>
        <w:widowControl/>
        <w:tabs>
          <w:tab w:val="left" w:pos="9356"/>
        </w:tabs>
        <w:spacing w:line="240" w:lineRule="auto"/>
        <w:ind w:left="6120" w:right="6" w:hanging="51"/>
        <w:rPr>
          <w:b/>
        </w:rPr>
      </w:pPr>
      <w:r>
        <w:rPr>
          <w:b/>
        </w:rPr>
        <w:t>«</w:t>
      </w:r>
      <w:r w:rsidRPr="007039D7">
        <w:rPr>
          <w:b/>
        </w:rPr>
        <w:t>Об утверждении Порядка завершения операций по исполнению бюджета</w:t>
      </w:r>
    </w:p>
    <w:p w:rsidR="007039D7" w:rsidRPr="007039D7" w:rsidRDefault="007039D7" w:rsidP="007039D7">
      <w:pPr>
        <w:pStyle w:val="Style6"/>
        <w:widowControl/>
        <w:tabs>
          <w:tab w:val="left" w:pos="9356"/>
        </w:tabs>
        <w:spacing w:line="240" w:lineRule="auto"/>
        <w:ind w:left="6120" w:right="6" w:hanging="51"/>
      </w:pPr>
      <w:proofErr w:type="spellStart"/>
      <w:r>
        <w:rPr>
          <w:b/>
        </w:rPr>
        <w:t>Аршаньщельменского</w:t>
      </w:r>
      <w:proofErr w:type="spellEnd"/>
      <w:r w:rsidRPr="007039D7">
        <w:rPr>
          <w:b/>
        </w:rPr>
        <w:t xml:space="preserve"> </w:t>
      </w:r>
      <w:r>
        <w:rPr>
          <w:b/>
        </w:rPr>
        <w:t>С</w:t>
      </w:r>
      <w:r w:rsidRPr="007039D7">
        <w:rPr>
          <w:b/>
        </w:rPr>
        <w:t xml:space="preserve">МО РК </w:t>
      </w:r>
      <w:r>
        <w:rPr>
          <w:b/>
        </w:rPr>
        <w:t xml:space="preserve"> </w:t>
      </w:r>
      <w:r w:rsidRPr="007039D7">
        <w:rPr>
          <w:b/>
        </w:rPr>
        <w:t>в 2021 году.</w:t>
      </w:r>
    </w:p>
    <w:p w:rsidR="007039D7" w:rsidRPr="007039D7" w:rsidRDefault="007039D7" w:rsidP="007039D7">
      <w:pPr>
        <w:pStyle w:val="Style6"/>
        <w:widowControl/>
        <w:tabs>
          <w:tab w:val="left" w:pos="9356"/>
        </w:tabs>
        <w:spacing w:line="240" w:lineRule="exact"/>
        <w:ind w:left="2573" w:right="4"/>
        <w:jc w:val="right"/>
      </w:pPr>
    </w:p>
    <w:p w:rsidR="007039D7" w:rsidRPr="007039D7" w:rsidRDefault="007039D7" w:rsidP="007039D7">
      <w:pPr>
        <w:pStyle w:val="Style6"/>
        <w:widowControl/>
        <w:spacing w:line="240" w:lineRule="exact"/>
        <w:ind w:left="2573" w:right="1906"/>
        <w:jc w:val="both"/>
      </w:pPr>
    </w:p>
    <w:p w:rsidR="007039D7" w:rsidRPr="007039D7" w:rsidRDefault="007039D7" w:rsidP="007039D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9D7">
        <w:rPr>
          <w:rFonts w:ascii="Times New Roman" w:hAnsi="Times New Roman" w:cs="Times New Roman"/>
          <w:sz w:val="24"/>
          <w:szCs w:val="24"/>
        </w:rPr>
        <w:t xml:space="preserve">В целях реализации статьи 242 Бюджетного кодекса Российской Федерации и статьи 32  Положения о бюджетном процессе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Аршаньзельменского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</w:t>
      </w:r>
      <w:r w:rsidRPr="007039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Республики Калмыкия</w:t>
      </w:r>
      <w:proofErr w:type="gramStart"/>
      <w:r w:rsidRPr="007039D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039D7" w:rsidRPr="007039D7" w:rsidRDefault="007039D7" w:rsidP="007039D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39D7" w:rsidRPr="007039D7" w:rsidRDefault="007039D7" w:rsidP="007039D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039D7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завершения операций по исполнению бюджета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Аршаньзельменского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Pr="007039D7">
        <w:rPr>
          <w:rFonts w:ascii="Times New Roman" w:hAnsi="Times New Roman" w:cs="Times New Roman"/>
          <w:sz w:val="24"/>
          <w:szCs w:val="24"/>
        </w:rPr>
        <w:t>МО РК в 2021 году.</w:t>
      </w:r>
    </w:p>
    <w:p w:rsidR="007039D7" w:rsidRPr="007039D7" w:rsidRDefault="007039D7" w:rsidP="007039D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7039D7" w:rsidRPr="007039D7" w:rsidRDefault="007039D7" w:rsidP="007039D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039D7">
        <w:rPr>
          <w:rFonts w:ascii="Times New Roman" w:hAnsi="Times New Roman" w:cs="Times New Roman"/>
          <w:sz w:val="24"/>
          <w:szCs w:val="24"/>
        </w:rPr>
        <w:t xml:space="preserve">. Настоящее распоряжение  для  исполнения, довести   до всех  муниципальных учреждений, подведомственных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Аршаньзельменского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СМО РК, </w:t>
      </w:r>
      <w:r w:rsidRPr="007039D7">
        <w:rPr>
          <w:rFonts w:ascii="Times New Roman" w:hAnsi="Times New Roman" w:cs="Times New Roman"/>
          <w:sz w:val="24"/>
          <w:szCs w:val="24"/>
        </w:rPr>
        <w:t xml:space="preserve"> получателей бюджетных средств, Отделу № 8 Управления Федерального Казначейства по Республике Калмыкия.</w:t>
      </w:r>
    </w:p>
    <w:p w:rsidR="007039D7" w:rsidRPr="007039D7" w:rsidRDefault="007039D7" w:rsidP="007039D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9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39D7">
        <w:rPr>
          <w:rFonts w:ascii="Times New Roman" w:hAnsi="Times New Roman" w:cs="Times New Roman"/>
          <w:sz w:val="24"/>
          <w:szCs w:val="24"/>
        </w:rPr>
        <w:t xml:space="preserve"> исполнением настоящего  распоряжения оставляю за собой.   </w:t>
      </w:r>
    </w:p>
    <w:p w:rsidR="007039D7" w:rsidRPr="007039D7" w:rsidRDefault="007039D7" w:rsidP="007039D7">
      <w:pPr>
        <w:rPr>
          <w:rFonts w:ascii="Times New Roman" w:hAnsi="Times New Roman" w:cs="Times New Roman"/>
          <w:sz w:val="24"/>
          <w:szCs w:val="24"/>
        </w:rPr>
      </w:pPr>
    </w:p>
    <w:p w:rsidR="007039D7" w:rsidRPr="007039D7" w:rsidRDefault="007039D7" w:rsidP="007039D7">
      <w:pPr>
        <w:rPr>
          <w:rFonts w:ascii="Times New Roman" w:hAnsi="Times New Roman" w:cs="Times New Roman"/>
          <w:sz w:val="24"/>
          <w:szCs w:val="24"/>
        </w:rPr>
      </w:pPr>
    </w:p>
    <w:p w:rsidR="007039D7" w:rsidRPr="007039D7" w:rsidRDefault="007039D7" w:rsidP="007039D7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7039D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Аршаньзельменского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9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39D7" w:rsidRPr="007039D7" w:rsidRDefault="007039D7" w:rsidP="007039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D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7039D7" w:rsidRPr="007039D7" w:rsidRDefault="007039D7" w:rsidP="007039D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7039D7">
        <w:rPr>
          <w:rFonts w:ascii="Times New Roman" w:hAnsi="Times New Roman" w:cs="Times New Roman"/>
          <w:b/>
          <w:sz w:val="24"/>
          <w:szCs w:val="24"/>
        </w:rPr>
        <w:t>Республики Калмыкия (</w:t>
      </w:r>
      <w:proofErr w:type="spellStart"/>
      <w:r w:rsidRPr="007039D7">
        <w:rPr>
          <w:rFonts w:ascii="Times New Roman" w:hAnsi="Times New Roman" w:cs="Times New Roman"/>
          <w:b/>
          <w:sz w:val="24"/>
          <w:szCs w:val="24"/>
        </w:rPr>
        <w:t>ахлачи</w:t>
      </w:r>
      <w:proofErr w:type="spellEnd"/>
      <w:r w:rsidRPr="007039D7">
        <w:rPr>
          <w:rFonts w:ascii="Times New Roman" w:hAnsi="Times New Roman" w:cs="Times New Roman"/>
          <w:b/>
          <w:sz w:val="24"/>
          <w:szCs w:val="24"/>
        </w:rPr>
        <w:t>)</w:t>
      </w:r>
      <w:r w:rsidRPr="007039D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039D7">
        <w:rPr>
          <w:rFonts w:ascii="Times New Roman" w:hAnsi="Times New Roman" w:cs="Times New Roman"/>
          <w:b/>
          <w:sz w:val="24"/>
          <w:szCs w:val="24"/>
        </w:rPr>
        <w:tab/>
      </w:r>
      <w:r w:rsidRPr="007039D7">
        <w:rPr>
          <w:rFonts w:ascii="Times New Roman" w:hAnsi="Times New Roman" w:cs="Times New Roman"/>
          <w:b/>
          <w:sz w:val="24"/>
          <w:szCs w:val="24"/>
        </w:rPr>
        <w:tab/>
      </w:r>
      <w:r w:rsidRPr="007039D7">
        <w:rPr>
          <w:rFonts w:ascii="Times New Roman" w:hAnsi="Times New Roman" w:cs="Times New Roman"/>
          <w:b/>
          <w:sz w:val="24"/>
          <w:szCs w:val="24"/>
        </w:rPr>
        <w:tab/>
      </w:r>
      <w:r w:rsidRPr="007039D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С.М.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Мучкаева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39D7" w:rsidRPr="007039D7" w:rsidRDefault="007039D7" w:rsidP="007039D7">
      <w:pPr>
        <w:rPr>
          <w:rFonts w:ascii="Times New Roman" w:hAnsi="Times New Roman" w:cs="Times New Roman"/>
          <w:sz w:val="24"/>
          <w:szCs w:val="24"/>
        </w:rPr>
      </w:pPr>
    </w:p>
    <w:p w:rsidR="007039D7" w:rsidRPr="007039D7" w:rsidRDefault="007039D7" w:rsidP="007039D7">
      <w:pPr>
        <w:rPr>
          <w:rFonts w:ascii="Times New Roman" w:hAnsi="Times New Roman" w:cs="Times New Roman"/>
          <w:sz w:val="24"/>
          <w:szCs w:val="24"/>
        </w:rPr>
      </w:pPr>
    </w:p>
    <w:p w:rsidR="007039D7" w:rsidRPr="007039D7" w:rsidRDefault="007039D7" w:rsidP="007039D7">
      <w:pPr>
        <w:rPr>
          <w:rFonts w:ascii="Times New Roman" w:hAnsi="Times New Roman" w:cs="Times New Roman"/>
          <w:sz w:val="24"/>
          <w:szCs w:val="24"/>
        </w:rPr>
      </w:pPr>
    </w:p>
    <w:p w:rsidR="007039D7" w:rsidRDefault="007039D7" w:rsidP="007039D7">
      <w:pPr>
        <w:pStyle w:val="Style1"/>
        <w:widowControl/>
        <w:spacing w:before="38" w:line="226" w:lineRule="exact"/>
        <w:ind w:left="5395"/>
        <w:rPr>
          <w:rStyle w:val="FontStyle11"/>
          <w:rFonts w:eastAsia="Batang"/>
          <w:sz w:val="24"/>
          <w:szCs w:val="24"/>
        </w:rPr>
      </w:pPr>
    </w:p>
    <w:p w:rsidR="007039D7" w:rsidRDefault="007039D7" w:rsidP="007039D7">
      <w:pPr>
        <w:pStyle w:val="Style1"/>
        <w:widowControl/>
        <w:spacing w:before="38" w:line="226" w:lineRule="exact"/>
        <w:ind w:left="5395"/>
        <w:rPr>
          <w:rStyle w:val="FontStyle11"/>
          <w:rFonts w:eastAsia="Batang"/>
          <w:sz w:val="24"/>
          <w:szCs w:val="24"/>
        </w:rPr>
      </w:pPr>
    </w:p>
    <w:p w:rsidR="007039D7" w:rsidRDefault="007039D7" w:rsidP="007039D7">
      <w:pPr>
        <w:pStyle w:val="Style1"/>
        <w:widowControl/>
        <w:spacing w:before="38" w:line="226" w:lineRule="exact"/>
        <w:ind w:left="5395"/>
        <w:rPr>
          <w:rStyle w:val="FontStyle11"/>
          <w:rFonts w:eastAsia="Batang"/>
          <w:sz w:val="24"/>
          <w:szCs w:val="24"/>
        </w:rPr>
      </w:pPr>
    </w:p>
    <w:p w:rsidR="007039D7" w:rsidRDefault="007039D7" w:rsidP="007039D7">
      <w:pPr>
        <w:pStyle w:val="Style1"/>
        <w:widowControl/>
        <w:spacing w:before="38" w:line="226" w:lineRule="exact"/>
        <w:ind w:left="5395"/>
        <w:rPr>
          <w:rStyle w:val="FontStyle11"/>
          <w:rFonts w:eastAsia="Batang"/>
          <w:sz w:val="24"/>
          <w:szCs w:val="24"/>
        </w:rPr>
      </w:pPr>
    </w:p>
    <w:p w:rsidR="007039D7" w:rsidRDefault="007039D7" w:rsidP="007039D7">
      <w:pPr>
        <w:pStyle w:val="Style1"/>
        <w:widowControl/>
        <w:spacing w:before="38" w:line="226" w:lineRule="exact"/>
        <w:ind w:left="5395"/>
        <w:rPr>
          <w:rStyle w:val="FontStyle11"/>
          <w:rFonts w:eastAsia="Batang"/>
          <w:sz w:val="24"/>
          <w:szCs w:val="24"/>
        </w:rPr>
      </w:pPr>
    </w:p>
    <w:p w:rsidR="007039D7" w:rsidRDefault="007039D7" w:rsidP="007039D7">
      <w:pPr>
        <w:pStyle w:val="Style1"/>
        <w:widowControl/>
        <w:spacing w:before="38" w:line="226" w:lineRule="exact"/>
        <w:ind w:left="5395"/>
        <w:rPr>
          <w:rStyle w:val="FontStyle11"/>
          <w:rFonts w:eastAsia="Batang"/>
          <w:sz w:val="24"/>
          <w:szCs w:val="24"/>
        </w:rPr>
      </w:pPr>
    </w:p>
    <w:p w:rsidR="007039D7" w:rsidRPr="007039D7" w:rsidRDefault="007039D7" w:rsidP="007039D7">
      <w:pPr>
        <w:pStyle w:val="Style1"/>
        <w:widowControl/>
        <w:spacing w:before="38" w:line="226" w:lineRule="exact"/>
        <w:ind w:left="5395"/>
        <w:rPr>
          <w:rStyle w:val="FontStyle11"/>
          <w:rFonts w:eastAsia="Batang"/>
          <w:sz w:val="24"/>
          <w:szCs w:val="24"/>
        </w:rPr>
      </w:pPr>
    </w:p>
    <w:p w:rsidR="007039D7" w:rsidRPr="007039D7" w:rsidRDefault="007039D7" w:rsidP="007039D7">
      <w:pPr>
        <w:pStyle w:val="Style1"/>
        <w:widowControl/>
        <w:spacing w:line="240" w:lineRule="auto"/>
        <w:ind w:left="5392"/>
        <w:rPr>
          <w:rStyle w:val="FontStyle11"/>
          <w:rFonts w:eastAsia="Batang"/>
          <w:sz w:val="24"/>
          <w:szCs w:val="24"/>
        </w:rPr>
      </w:pPr>
      <w:proofErr w:type="gramStart"/>
      <w:r w:rsidRPr="007039D7">
        <w:rPr>
          <w:rStyle w:val="FontStyle11"/>
          <w:rFonts w:eastAsia="Batang"/>
          <w:sz w:val="24"/>
          <w:szCs w:val="24"/>
        </w:rPr>
        <w:t>Утвержден</w:t>
      </w:r>
      <w:proofErr w:type="gramEnd"/>
      <w:r w:rsidRPr="007039D7">
        <w:rPr>
          <w:rStyle w:val="FontStyle11"/>
          <w:rFonts w:eastAsia="Batang"/>
          <w:sz w:val="24"/>
          <w:szCs w:val="24"/>
        </w:rPr>
        <w:t xml:space="preserve">  распоряжением</w:t>
      </w:r>
    </w:p>
    <w:p w:rsidR="007039D7" w:rsidRPr="007039D7" w:rsidRDefault="007039D7" w:rsidP="007039D7">
      <w:pPr>
        <w:pStyle w:val="Style1"/>
        <w:widowControl/>
        <w:spacing w:line="240" w:lineRule="auto"/>
        <w:ind w:left="5392"/>
        <w:rPr>
          <w:rStyle w:val="FontStyle11"/>
          <w:rFonts w:eastAsia="Batang"/>
          <w:sz w:val="24"/>
          <w:szCs w:val="24"/>
        </w:rPr>
      </w:pPr>
      <w:r>
        <w:rPr>
          <w:rStyle w:val="FontStyle11"/>
          <w:rFonts w:eastAsia="Batang"/>
          <w:sz w:val="24"/>
          <w:szCs w:val="24"/>
        </w:rPr>
        <w:t xml:space="preserve">Главы </w:t>
      </w:r>
      <w:r w:rsidRPr="007039D7">
        <w:rPr>
          <w:rStyle w:val="FontStyle11"/>
          <w:rFonts w:eastAsia="Batang"/>
          <w:sz w:val="24"/>
          <w:szCs w:val="24"/>
        </w:rPr>
        <w:t xml:space="preserve">администрации </w:t>
      </w:r>
      <w:proofErr w:type="spellStart"/>
      <w:r>
        <w:rPr>
          <w:rStyle w:val="FontStyle11"/>
          <w:rFonts w:eastAsia="Batang"/>
          <w:sz w:val="24"/>
          <w:szCs w:val="24"/>
        </w:rPr>
        <w:t>Аршаньзельменского</w:t>
      </w:r>
      <w:proofErr w:type="spellEnd"/>
      <w:r>
        <w:rPr>
          <w:rStyle w:val="FontStyle11"/>
          <w:rFonts w:eastAsia="Batang"/>
          <w:sz w:val="24"/>
          <w:szCs w:val="24"/>
        </w:rPr>
        <w:t xml:space="preserve"> СМО РК </w:t>
      </w:r>
      <w:r w:rsidRPr="007039D7">
        <w:rPr>
          <w:rStyle w:val="FontStyle11"/>
          <w:rFonts w:eastAsia="Batang"/>
          <w:sz w:val="24"/>
          <w:szCs w:val="24"/>
        </w:rPr>
        <w:t>от «</w:t>
      </w:r>
      <w:r>
        <w:rPr>
          <w:rStyle w:val="FontStyle11"/>
          <w:rFonts w:eastAsia="Batang"/>
          <w:sz w:val="24"/>
          <w:szCs w:val="24"/>
        </w:rPr>
        <w:t>23</w:t>
      </w:r>
      <w:r w:rsidRPr="007039D7">
        <w:rPr>
          <w:rStyle w:val="FontStyle11"/>
          <w:rFonts w:eastAsia="Batang"/>
          <w:sz w:val="24"/>
          <w:szCs w:val="24"/>
        </w:rPr>
        <w:t>» декабря 2021г. №</w:t>
      </w:r>
      <w:r>
        <w:rPr>
          <w:rStyle w:val="FontStyle11"/>
          <w:rFonts w:eastAsia="Batang"/>
          <w:sz w:val="24"/>
          <w:szCs w:val="24"/>
        </w:rPr>
        <w:t>42</w:t>
      </w:r>
    </w:p>
    <w:p w:rsidR="007039D7" w:rsidRPr="007039D7" w:rsidRDefault="007039D7" w:rsidP="007039D7">
      <w:pPr>
        <w:pStyle w:val="Style1"/>
        <w:widowControl/>
        <w:spacing w:before="38" w:line="226" w:lineRule="exact"/>
        <w:ind w:left="5395"/>
        <w:rPr>
          <w:rStyle w:val="FontStyle11"/>
          <w:rFonts w:eastAsia="Batang"/>
          <w:sz w:val="24"/>
          <w:szCs w:val="24"/>
        </w:rPr>
      </w:pPr>
    </w:p>
    <w:p w:rsidR="007039D7" w:rsidRPr="007039D7" w:rsidRDefault="007039D7" w:rsidP="007039D7">
      <w:pPr>
        <w:pStyle w:val="Style1"/>
        <w:widowControl/>
        <w:spacing w:before="38" w:line="226" w:lineRule="exact"/>
        <w:ind w:left="5395"/>
        <w:rPr>
          <w:rStyle w:val="FontStyle11"/>
          <w:b/>
          <w:sz w:val="24"/>
          <w:szCs w:val="24"/>
        </w:rPr>
      </w:pPr>
    </w:p>
    <w:p w:rsidR="007039D7" w:rsidRPr="007039D7" w:rsidRDefault="007039D7" w:rsidP="007039D7">
      <w:pPr>
        <w:pStyle w:val="Style1"/>
        <w:widowControl/>
        <w:spacing w:before="38" w:line="226" w:lineRule="exact"/>
        <w:jc w:val="center"/>
        <w:rPr>
          <w:rStyle w:val="FontStyle14"/>
          <w:b/>
        </w:rPr>
      </w:pPr>
      <w:r w:rsidRPr="007039D7">
        <w:rPr>
          <w:rStyle w:val="FontStyle14"/>
          <w:b/>
        </w:rPr>
        <w:t>ПОРЯДОК</w:t>
      </w:r>
    </w:p>
    <w:p w:rsidR="007039D7" w:rsidRPr="007039D7" w:rsidRDefault="007039D7" w:rsidP="007039D7">
      <w:pPr>
        <w:pStyle w:val="Style3"/>
        <w:widowControl/>
        <w:spacing w:before="5"/>
        <w:rPr>
          <w:rStyle w:val="FontStyle14"/>
          <w:b/>
        </w:rPr>
      </w:pPr>
      <w:r w:rsidRPr="007039D7">
        <w:rPr>
          <w:rStyle w:val="FontStyle14"/>
          <w:b/>
        </w:rPr>
        <w:t xml:space="preserve">завершения операций по исполнению </w:t>
      </w:r>
    </w:p>
    <w:p w:rsidR="007039D7" w:rsidRPr="007039D7" w:rsidRDefault="007039D7" w:rsidP="007039D7">
      <w:pPr>
        <w:pStyle w:val="Style3"/>
        <w:widowControl/>
        <w:spacing w:before="5"/>
        <w:rPr>
          <w:rStyle w:val="FontStyle14"/>
          <w:b/>
        </w:rPr>
      </w:pPr>
      <w:r w:rsidRPr="007039D7">
        <w:rPr>
          <w:rStyle w:val="FontStyle14"/>
          <w:b/>
        </w:rPr>
        <w:t xml:space="preserve">бюджета </w:t>
      </w:r>
      <w:proofErr w:type="spellStart"/>
      <w:r w:rsidRPr="007039D7">
        <w:rPr>
          <w:rStyle w:val="FontStyle14"/>
          <w:b/>
        </w:rPr>
        <w:t>Аршганьзельменского</w:t>
      </w:r>
      <w:proofErr w:type="spellEnd"/>
      <w:r w:rsidRPr="007039D7">
        <w:rPr>
          <w:rStyle w:val="FontStyle14"/>
          <w:b/>
        </w:rPr>
        <w:t xml:space="preserve">   сельского муниципального образования Республики Калмыкия  в 2021 году</w:t>
      </w:r>
    </w:p>
    <w:p w:rsidR="007039D7" w:rsidRPr="007039D7" w:rsidRDefault="007039D7" w:rsidP="007039D7">
      <w:pPr>
        <w:pStyle w:val="Style3"/>
        <w:widowControl/>
        <w:spacing w:before="5"/>
        <w:rPr>
          <w:rStyle w:val="FontStyle14"/>
        </w:rPr>
      </w:pPr>
    </w:p>
    <w:p w:rsidR="007039D7" w:rsidRPr="007039D7" w:rsidRDefault="007039D7" w:rsidP="007039D7">
      <w:pPr>
        <w:pStyle w:val="Style4"/>
        <w:widowControl/>
        <w:tabs>
          <w:tab w:val="left" w:pos="1027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>1.</w:t>
      </w:r>
      <w:r w:rsidRPr="007039D7">
        <w:rPr>
          <w:rStyle w:val="FontStyle14"/>
        </w:rPr>
        <w:tab/>
        <w:t xml:space="preserve">В соответствии со статьей 242 Бюджетного кодекса Российской Федерации настоящий Порядок регламентирует действия участников бюджетного процесса  по завершению операций  по исполнению  бюджета </w:t>
      </w:r>
      <w:proofErr w:type="spellStart"/>
      <w:r>
        <w:rPr>
          <w:rStyle w:val="FontStyle14"/>
        </w:rPr>
        <w:t>Аршаньзельменского</w:t>
      </w:r>
      <w:proofErr w:type="spellEnd"/>
      <w:r>
        <w:rPr>
          <w:rStyle w:val="FontStyle14"/>
        </w:rPr>
        <w:t xml:space="preserve"> сельского муниципального образования Республики Калмыкия (далее </w:t>
      </w:r>
      <w:proofErr w:type="spellStart"/>
      <w:r>
        <w:rPr>
          <w:rStyle w:val="FontStyle14"/>
        </w:rPr>
        <w:t>Аршаньзельменского</w:t>
      </w:r>
      <w:proofErr w:type="spellEnd"/>
      <w:r>
        <w:rPr>
          <w:rStyle w:val="FontStyle14"/>
        </w:rPr>
        <w:t xml:space="preserve"> СМО РК) </w:t>
      </w:r>
      <w:r w:rsidRPr="007039D7">
        <w:rPr>
          <w:rStyle w:val="FontStyle14"/>
        </w:rPr>
        <w:t xml:space="preserve"> в 2021 году.</w:t>
      </w:r>
    </w:p>
    <w:p w:rsidR="007039D7" w:rsidRPr="007039D7" w:rsidRDefault="007039D7" w:rsidP="007039D7">
      <w:pPr>
        <w:pStyle w:val="Style4"/>
        <w:widowControl/>
        <w:tabs>
          <w:tab w:val="left" w:pos="1027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 xml:space="preserve">2. </w:t>
      </w:r>
      <w:proofErr w:type="gramStart"/>
      <w:r w:rsidRPr="007039D7">
        <w:rPr>
          <w:rStyle w:val="FontStyle14"/>
        </w:rPr>
        <w:t>Главные распорядители средств республиканского бюджета (далее - главные распорядители бюджетных средств) получатели средств республиканского бюджета (далее - получатели бюджетных средств) осуществляют перечисление субсидий, субвенций и иных межбюджетных трансфертов в местные бюджеты в соответствии с Законом Республики Калмыкия от 29 декабря 2020года № 146-VI-3 “О республиканском бюджета на 2021 год и на плановый период 2022и 2023 годов»:</w:t>
      </w:r>
      <w:proofErr w:type="gramEnd"/>
    </w:p>
    <w:p w:rsidR="007039D7" w:rsidRPr="007039D7" w:rsidRDefault="007039D7" w:rsidP="007039D7">
      <w:pPr>
        <w:pStyle w:val="Style4"/>
        <w:widowControl/>
        <w:tabs>
          <w:tab w:val="left" w:pos="1027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>- до 27 декабря 2021 года – межбюджетные трансферты, источником финансового обеспечения которых являются средства  федерального бюджета;</w:t>
      </w:r>
    </w:p>
    <w:p w:rsidR="007039D7" w:rsidRPr="007039D7" w:rsidRDefault="007039D7" w:rsidP="007039D7">
      <w:pPr>
        <w:pStyle w:val="Style4"/>
        <w:widowControl/>
        <w:tabs>
          <w:tab w:val="left" w:pos="1027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 xml:space="preserve">- до 28 декабря 2021 года – межбюджетные трансферты, источником финансового обеспечения которых являются средства </w:t>
      </w:r>
    </w:p>
    <w:p w:rsidR="007039D7" w:rsidRPr="007039D7" w:rsidRDefault="007039D7" w:rsidP="007039D7">
      <w:pPr>
        <w:pStyle w:val="Style4"/>
        <w:widowControl/>
        <w:tabs>
          <w:tab w:val="left" w:pos="1027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>республиканского бюджета.</w:t>
      </w:r>
    </w:p>
    <w:p w:rsidR="007039D7" w:rsidRPr="007039D7" w:rsidRDefault="007039D7" w:rsidP="007039D7">
      <w:pPr>
        <w:pStyle w:val="Style4"/>
        <w:widowControl/>
        <w:tabs>
          <w:tab w:val="left" w:pos="1027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 xml:space="preserve">3. Главные распорядители бюджетных средств, получатели бюджетных средств, обеспечивают </w:t>
      </w:r>
      <w:proofErr w:type="gramStart"/>
      <w:r w:rsidRPr="007039D7">
        <w:rPr>
          <w:rStyle w:val="FontStyle14"/>
        </w:rPr>
        <w:t>контроль за</w:t>
      </w:r>
      <w:proofErr w:type="gramEnd"/>
      <w:r w:rsidRPr="007039D7">
        <w:rPr>
          <w:rStyle w:val="FontStyle14"/>
        </w:rPr>
        <w:t xml:space="preserve"> возвратом в республиканский бюджет главными администраторами доходов местных бюджетов не позднее 28 декабря 2021г. неиспользованных остатков субсидий, субвенций и иных межбюджетных трансфертов, потребность в исполнении которых в 2021 году отсутствует.</w:t>
      </w:r>
    </w:p>
    <w:p w:rsidR="00E44AB9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 xml:space="preserve">4.Не использованные в текущем финансовом году остатки средств, предоставленных </w:t>
      </w:r>
      <w:r w:rsidR="00E44AB9">
        <w:rPr>
          <w:rStyle w:val="FontStyle14"/>
        </w:rPr>
        <w:t xml:space="preserve"> муниципальным  </w:t>
      </w:r>
      <w:r w:rsidRPr="007039D7">
        <w:rPr>
          <w:rStyle w:val="FontStyle14"/>
        </w:rPr>
        <w:t xml:space="preserve"> учреждениям</w:t>
      </w:r>
      <w:r w:rsidR="00E44AB9">
        <w:rPr>
          <w:rStyle w:val="FontStyle14"/>
        </w:rPr>
        <w:t>, подведомственных</w:t>
      </w:r>
    </w:p>
    <w:p w:rsidR="007039D7" w:rsidRPr="007039D7" w:rsidRDefault="00E44AB9" w:rsidP="00E44AB9">
      <w:pPr>
        <w:pStyle w:val="Style4"/>
        <w:widowControl/>
        <w:tabs>
          <w:tab w:val="left" w:pos="1003"/>
        </w:tabs>
        <w:spacing w:line="240" w:lineRule="auto"/>
        <w:ind w:firstLine="0"/>
        <w:rPr>
          <w:rStyle w:val="FontStyle14"/>
        </w:rPr>
      </w:pPr>
      <w:r>
        <w:rPr>
          <w:rStyle w:val="FontStyle14"/>
        </w:rPr>
        <w:t xml:space="preserve"> </w:t>
      </w:r>
      <w:proofErr w:type="gramStart"/>
      <w:r>
        <w:rPr>
          <w:rStyle w:val="FontStyle14"/>
        </w:rPr>
        <w:t xml:space="preserve">Администрации </w:t>
      </w:r>
      <w:proofErr w:type="spellStart"/>
      <w:r>
        <w:rPr>
          <w:rStyle w:val="FontStyle14"/>
        </w:rPr>
        <w:t>Аршаньзельменского</w:t>
      </w:r>
      <w:proofErr w:type="spellEnd"/>
      <w:r>
        <w:rPr>
          <w:rStyle w:val="FontStyle14"/>
        </w:rPr>
        <w:t xml:space="preserve"> </w:t>
      </w:r>
      <w:r w:rsidR="007039D7" w:rsidRPr="007039D7">
        <w:rPr>
          <w:rStyle w:val="FontStyle14"/>
        </w:rPr>
        <w:t xml:space="preserve"> из средств бюджета </w:t>
      </w:r>
      <w:proofErr w:type="spellStart"/>
      <w:r>
        <w:rPr>
          <w:rStyle w:val="FontStyle14"/>
        </w:rPr>
        <w:t>Аршаньзельменского</w:t>
      </w:r>
      <w:proofErr w:type="spellEnd"/>
      <w:r>
        <w:rPr>
          <w:rStyle w:val="FontStyle14"/>
        </w:rPr>
        <w:t xml:space="preserve"> С</w:t>
      </w:r>
      <w:r w:rsidR="007039D7" w:rsidRPr="007039D7">
        <w:rPr>
          <w:rStyle w:val="FontStyle14"/>
        </w:rPr>
        <w:t xml:space="preserve">МО РК в соответствии со статьей 78.2 Бюджетного кодекса Российской Федерации, подлежат перечислению в бюджет </w:t>
      </w:r>
      <w:proofErr w:type="spellStart"/>
      <w:r>
        <w:rPr>
          <w:rStyle w:val="FontStyle14"/>
        </w:rPr>
        <w:t>Аршаньзельменского</w:t>
      </w:r>
      <w:proofErr w:type="spellEnd"/>
      <w:r>
        <w:rPr>
          <w:rStyle w:val="FontStyle14"/>
        </w:rPr>
        <w:t xml:space="preserve"> СМО РК </w:t>
      </w:r>
      <w:r w:rsidR="007039D7" w:rsidRPr="007039D7">
        <w:rPr>
          <w:rStyle w:val="FontStyle14"/>
        </w:rPr>
        <w:t>в очередном финансовом году в установленном порядке в случае отсутствия  решения органа исполнительной власти Республики Калмыкия, осуществляющего функции и полномочия учредителя в отношении бюджетного учреждения Республики Калмыкия о наличии потребности в направлении их на те же</w:t>
      </w:r>
      <w:proofErr w:type="gramEnd"/>
      <w:r w:rsidR="007039D7" w:rsidRPr="007039D7">
        <w:rPr>
          <w:rStyle w:val="FontStyle14"/>
        </w:rPr>
        <w:t xml:space="preserve"> цели.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 xml:space="preserve">5. Получатели бюджетных средств и администраторы доходов бюджета </w:t>
      </w:r>
      <w:proofErr w:type="spellStart"/>
      <w:r w:rsidR="00E44AB9">
        <w:rPr>
          <w:rStyle w:val="FontStyle14"/>
        </w:rPr>
        <w:t>Аршаньзельменского</w:t>
      </w:r>
      <w:proofErr w:type="spellEnd"/>
      <w:r w:rsidR="00E44AB9">
        <w:rPr>
          <w:rStyle w:val="FontStyle14"/>
        </w:rPr>
        <w:t xml:space="preserve"> С</w:t>
      </w:r>
      <w:r w:rsidRPr="007039D7">
        <w:rPr>
          <w:rStyle w:val="FontStyle14"/>
        </w:rPr>
        <w:t>МО РК (далее – администраторы доходов бюджета) обеспечивают уточнение невыясненных поступлений не позднее следующего рабочего дня со дня отражения указанных поступлений на лицевых счетах, открытых в УФК по Республике Калмыкия указанным получателям бюджетных средств, администраторам доходов бюджета.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 xml:space="preserve">6. В целях завершения операций по кассовым выплатам из бюджета </w:t>
      </w:r>
      <w:proofErr w:type="spellStart"/>
      <w:r w:rsidR="00E44AB9">
        <w:rPr>
          <w:rStyle w:val="FontStyle14"/>
        </w:rPr>
        <w:t>Аршаньзельменского</w:t>
      </w:r>
      <w:proofErr w:type="spellEnd"/>
      <w:r w:rsidR="00E44AB9">
        <w:rPr>
          <w:rStyle w:val="FontStyle14"/>
        </w:rPr>
        <w:t xml:space="preserve"> С</w:t>
      </w:r>
      <w:r w:rsidRPr="007039D7">
        <w:rPr>
          <w:rStyle w:val="FontStyle14"/>
        </w:rPr>
        <w:t>МО РК</w:t>
      </w:r>
      <w:r w:rsidR="00E44AB9">
        <w:rPr>
          <w:rStyle w:val="FontStyle14"/>
        </w:rPr>
        <w:t xml:space="preserve"> </w:t>
      </w:r>
      <w:r w:rsidRPr="007039D7">
        <w:rPr>
          <w:rStyle w:val="FontStyle14"/>
        </w:rPr>
        <w:t xml:space="preserve"> Отдел № 8 УФК по Республике Калмыкия: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 xml:space="preserve">6.1. До 30 декабря 2021 года включительно принимает от   администрации </w:t>
      </w:r>
      <w:proofErr w:type="spellStart"/>
      <w:r w:rsidR="00E44AB9">
        <w:rPr>
          <w:rStyle w:val="FontStyle14"/>
        </w:rPr>
        <w:t>Аршаньзельменского</w:t>
      </w:r>
      <w:proofErr w:type="spellEnd"/>
      <w:r w:rsidR="00E44AB9">
        <w:rPr>
          <w:rStyle w:val="FontStyle14"/>
        </w:rPr>
        <w:t xml:space="preserve"> С</w:t>
      </w:r>
      <w:r w:rsidRPr="007039D7">
        <w:rPr>
          <w:rStyle w:val="FontStyle14"/>
        </w:rPr>
        <w:t>МО РК, главных распорядителей бюджетных средств: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lastRenderedPageBreak/>
        <w:t>- расходные расписания для доведения главным распорядителям бюджетных средств, получателям бюджетных средств бюджетных ассигнований, лимитов бюджетных обязательств;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 xml:space="preserve">- расходные расписания по источникам финансирования дефицита бюджета </w:t>
      </w:r>
      <w:proofErr w:type="spellStart"/>
      <w:r w:rsidR="00E44AB9">
        <w:rPr>
          <w:rStyle w:val="FontStyle14"/>
        </w:rPr>
        <w:t>Аршаньзельменского</w:t>
      </w:r>
      <w:proofErr w:type="spellEnd"/>
      <w:r w:rsidR="00E44AB9">
        <w:rPr>
          <w:rStyle w:val="FontStyle14"/>
        </w:rPr>
        <w:t xml:space="preserve"> С</w:t>
      </w:r>
      <w:r w:rsidRPr="007039D7">
        <w:rPr>
          <w:rStyle w:val="FontStyle14"/>
        </w:rPr>
        <w:t>МО РК.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>- расходные расписания, уменьшающие объемы бюджетных ассигнований, лимитов бюджетных обязатель</w:t>
      </w:r>
      <w:proofErr w:type="gramStart"/>
      <w:r w:rsidRPr="007039D7">
        <w:rPr>
          <w:rStyle w:val="FontStyle14"/>
        </w:rPr>
        <w:t>ств гл</w:t>
      </w:r>
      <w:proofErr w:type="gramEnd"/>
      <w:r w:rsidRPr="007039D7">
        <w:rPr>
          <w:rStyle w:val="FontStyle14"/>
        </w:rPr>
        <w:t>авных распорядителей бюджетных средств, получателей бюджетных средств.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 xml:space="preserve">6.2. В срок до  30 декабря 2021 года  принимает от  администрации </w:t>
      </w:r>
      <w:proofErr w:type="spellStart"/>
      <w:r w:rsidR="00E44AB9">
        <w:rPr>
          <w:rStyle w:val="FontStyle14"/>
        </w:rPr>
        <w:t>Аршаньзельменского</w:t>
      </w:r>
      <w:proofErr w:type="spellEnd"/>
      <w:r w:rsidR="00E44AB9">
        <w:rPr>
          <w:rStyle w:val="FontStyle14"/>
        </w:rPr>
        <w:t xml:space="preserve"> СМО РК,</w:t>
      </w:r>
      <w:r w:rsidRPr="007039D7">
        <w:rPr>
          <w:rStyle w:val="FontStyle14"/>
        </w:rPr>
        <w:t xml:space="preserve"> главных распорядителей  бюджетных средств, расходные расписания по доведению (отзыву) неиспользованных остатков предельных объемов финансирования расходов.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>7. Главные распорядители бюджетных средств, получатели бюджетных средств обеспечивают предоставление в Отдел № 8 УФК по Республике Калмыкия платежных и иных документов для осуществления операций по кассовым выплатам за счет межбюджетных трансфертов, имеющих целевое назначение, предоставление которых в 2021 году осуществляется в пределах суммы, необходимой для оплаты денежных обязательств: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>до 27 декабря 2021 года включительн</w:t>
      </w:r>
      <w:proofErr w:type="gramStart"/>
      <w:r w:rsidRPr="007039D7">
        <w:rPr>
          <w:rStyle w:val="FontStyle14"/>
        </w:rPr>
        <w:t>о-</w:t>
      </w:r>
      <w:proofErr w:type="gramEnd"/>
      <w:r w:rsidRPr="007039D7">
        <w:rPr>
          <w:rStyle w:val="FontStyle14"/>
        </w:rPr>
        <w:t xml:space="preserve"> по межбюджетным трансфертам, источником финансового обеспечения которых являются средства из федерального бюджета ;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  <w:b/>
        </w:rPr>
      </w:pP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>до 30 декабря 2021 года включительно  - по межбюджетным трансфертам, источником финансового обеспечения которых являются средства  из республиканского бюджета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 xml:space="preserve"> По межбюджетным трансфертам, источником финансового обеспечения которых являются средства  из республиканского бюджета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 xml:space="preserve">8. Администраторы доходов бюджета </w:t>
      </w:r>
      <w:proofErr w:type="spellStart"/>
      <w:r w:rsidR="00E44AB9">
        <w:rPr>
          <w:rStyle w:val="FontStyle14"/>
        </w:rPr>
        <w:t>Аршаньзельменского</w:t>
      </w:r>
      <w:proofErr w:type="spellEnd"/>
      <w:r w:rsidR="00E44AB9">
        <w:rPr>
          <w:rStyle w:val="FontStyle14"/>
        </w:rPr>
        <w:t xml:space="preserve"> С</w:t>
      </w:r>
      <w:r w:rsidRPr="007039D7">
        <w:rPr>
          <w:rStyle w:val="FontStyle14"/>
        </w:rPr>
        <w:t>МО РК представляют в УФК по Республике Калмыкия Заявки на возврат (ф.0531803), необходимые для осуществления возвратов межбюджетных трансфертов, предоставленных из федерального бюджета в форме субвенций, субсидий и иных межбюджетных трансфертов, имеющих целевое назначение до 28 декабря 2021 года.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>9. Получатели бюджетных средств в установленном порядке представляют в Отдел № 8 УФК по Республике Калмыкия платежные и иные документы, подтверждающие принятые ими денежные обязательства: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>- для осуществления операций по выплатам за счет наличных денег - не позднее 28 декабря 2021 года;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 xml:space="preserve">- для осуществления операций по кассовым выплатам из бюджета </w:t>
      </w:r>
      <w:proofErr w:type="spellStart"/>
      <w:r w:rsidR="00E44AB9">
        <w:rPr>
          <w:rStyle w:val="FontStyle14"/>
        </w:rPr>
        <w:t>Аршаньзельменского</w:t>
      </w:r>
      <w:proofErr w:type="spellEnd"/>
      <w:r w:rsidR="00E44AB9">
        <w:rPr>
          <w:rStyle w:val="FontStyle14"/>
        </w:rPr>
        <w:t xml:space="preserve"> СМО РК </w:t>
      </w:r>
      <w:r w:rsidRPr="007039D7">
        <w:rPr>
          <w:rStyle w:val="FontStyle14"/>
        </w:rPr>
        <w:t>в виде безналичных платежей - не позднее 30 декабря 2021 года.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>В поле «дата»  документа Заявка на кассовый расход (ф. № 0531801) и  документов  Заявка на получение наличных денег (ф. № 0531802), Заявка на получение денежных средств, перечисленных на карту (</w:t>
      </w:r>
      <w:proofErr w:type="spellStart"/>
      <w:r w:rsidRPr="007039D7">
        <w:rPr>
          <w:rStyle w:val="FontStyle14"/>
        </w:rPr>
        <w:t>ф.№</w:t>
      </w:r>
      <w:proofErr w:type="spellEnd"/>
      <w:r w:rsidRPr="007039D7">
        <w:rPr>
          <w:rStyle w:val="FontStyle14"/>
        </w:rPr>
        <w:t xml:space="preserve"> 0531844) указывается дата, которая не должна быть позднее даты, установленной настоящим пунктом для представления соответствующего распоряжения   Отдел № 8 УФК по Республике Калмыкия.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 xml:space="preserve">10. Остатки неиспользованных лимитов бюджетных обязательств, бюджетных ассигнований, предельных объемов финансирования для осуществления кассовых выплат из бюджета </w:t>
      </w:r>
      <w:proofErr w:type="spellStart"/>
      <w:r w:rsidR="00E44AB9">
        <w:rPr>
          <w:rStyle w:val="FontStyle14"/>
        </w:rPr>
        <w:t>Аршаньзельменского</w:t>
      </w:r>
      <w:proofErr w:type="spellEnd"/>
      <w:r w:rsidR="00E44AB9">
        <w:rPr>
          <w:rStyle w:val="FontStyle14"/>
        </w:rPr>
        <w:t xml:space="preserve"> С</w:t>
      </w:r>
      <w:r w:rsidRPr="007039D7">
        <w:rPr>
          <w:rStyle w:val="FontStyle14"/>
        </w:rPr>
        <w:t xml:space="preserve">МО РК  </w:t>
      </w:r>
      <w:proofErr w:type="gramStart"/>
      <w:r w:rsidRPr="007039D7">
        <w:rPr>
          <w:rStyle w:val="FontStyle14"/>
        </w:rPr>
        <w:t>в</w:t>
      </w:r>
      <w:proofErr w:type="gramEnd"/>
      <w:r w:rsidRPr="007039D7">
        <w:rPr>
          <w:rStyle w:val="FontStyle14"/>
        </w:rPr>
        <w:t xml:space="preserve">  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>2021 год</w:t>
      </w:r>
      <w:r w:rsidR="00E44AB9">
        <w:rPr>
          <w:rStyle w:val="FontStyle14"/>
        </w:rPr>
        <w:t>у</w:t>
      </w:r>
      <w:r w:rsidRPr="007039D7">
        <w:rPr>
          <w:rStyle w:val="FontStyle14"/>
        </w:rPr>
        <w:t xml:space="preserve">, отраженные на лицевых счетах, открытых в Отделе № 8 УФК по Республике Калмыкия главным распорядителям бюджетных средств, получателям бюджетных средств, администраторам источников финансирования </w:t>
      </w:r>
      <w:r w:rsidRPr="007039D7">
        <w:rPr>
          <w:rStyle w:val="FontStyle14"/>
        </w:rPr>
        <w:lastRenderedPageBreak/>
        <w:t xml:space="preserve">дефицита  бюджета </w:t>
      </w:r>
      <w:proofErr w:type="spellStart"/>
      <w:r w:rsidR="00E44AB9">
        <w:rPr>
          <w:rStyle w:val="FontStyle14"/>
        </w:rPr>
        <w:t>Аршаньзельменского</w:t>
      </w:r>
      <w:proofErr w:type="spellEnd"/>
      <w:r w:rsidR="00E44AB9">
        <w:rPr>
          <w:rStyle w:val="FontStyle14"/>
        </w:rPr>
        <w:t xml:space="preserve">  С</w:t>
      </w:r>
      <w:r w:rsidRPr="007039D7">
        <w:rPr>
          <w:rStyle w:val="FontStyle14"/>
        </w:rPr>
        <w:t>МО РК не подлежат учету на указанных лицевых счетах в качестве остатков на начало 2022 года.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>11. В целях обеспечения наличными деньгами, необходимыми для осуществления их деятельности в нерабочие праздничные дни в январе 2022 года  получатели бюджетных средств: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 xml:space="preserve">- не позднее 28  декабря 2021 года определяют необходимый объем денежной наличности и оформляют соответствующие платежные документы в соответствии с пунктом 9. 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>- не позднее 30 декабря 2021 года на основании заблаговременно оформленных Заявок на получение денежной наличности  получают и приходуют в кассу  учреждения наличные денежные средства.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 xml:space="preserve"> </w:t>
      </w:r>
      <w:proofErr w:type="gramStart"/>
      <w:r w:rsidRPr="007039D7">
        <w:rPr>
          <w:rStyle w:val="FontStyle14"/>
        </w:rPr>
        <w:t xml:space="preserve">Остаток наличных денежных средств по состоянию на 1 января 2022 года, неиспользованный получателями средств бюджета </w:t>
      </w:r>
      <w:proofErr w:type="spellStart"/>
      <w:r w:rsidR="00E44AB9">
        <w:rPr>
          <w:rStyle w:val="FontStyle14"/>
        </w:rPr>
        <w:t>Аршаньзельменского</w:t>
      </w:r>
      <w:proofErr w:type="spellEnd"/>
      <w:r w:rsidRPr="007039D7">
        <w:rPr>
          <w:rStyle w:val="FontStyle14"/>
        </w:rPr>
        <w:t xml:space="preserve"> </w:t>
      </w:r>
      <w:r w:rsidR="00E44AB9">
        <w:rPr>
          <w:rStyle w:val="FontStyle14"/>
        </w:rPr>
        <w:t>С</w:t>
      </w:r>
      <w:r w:rsidRPr="007039D7">
        <w:rPr>
          <w:rStyle w:val="FontStyle14"/>
        </w:rPr>
        <w:t xml:space="preserve">МО РК в нерабочие праздничные дни в январе 2022 года,  подлежат  взносу на счет № 40116 «Средства для выдачи и внесения  наличных денег и осуществления расчетов по отдельным операциям», не позднее пятого рабочего дня 2022 года в целях последующего перечисления в доход бюджета </w:t>
      </w:r>
      <w:proofErr w:type="spellStart"/>
      <w:r w:rsidR="00E44AB9">
        <w:rPr>
          <w:rStyle w:val="FontStyle14"/>
        </w:rPr>
        <w:t>Аршаньзельменского</w:t>
      </w:r>
      <w:proofErr w:type="spellEnd"/>
      <w:r w:rsidRPr="007039D7">
        <w:rPr>
          <w:rStyle w:val="FontStyle14"/>
        </w:rPr>
        <w:t xml:space="preserve"> </w:t>
      </w:r>
      <w:r w:rsidR="00E44AB9">
        <w:rPr>
          <w:rStyle w:val="FontStyle14"/>
        </w:rPr>
        <w:t>С</w:t>
      </w:r>
      <w:r w:rsidRPr="007039D7">
        <w:rPr>
          <w:rStyle w:val="FontStyle14"/>
        </w:rPr>
        <w:t>МО</w:t>
      </w:r>
      <w:proofErr w:type="gramEnd"/>
      <w:r w:rsidRPr="007039D7">
        <w:rPr>
          <w:rStyle w:val="FontStyle14"/>
        </w:rPr>
        <w:t xml:space="preserve"> РК в порядке, установленном для возврата дебиторской </w:t>
      </w:r>
      <w:proofErr w:type="gramStart"/>
      <w:r w:rsidRPr="007039D7">
        <w:rPr>
          <w:rStyle w:val="FontStyle14"/>
        </w:rPr>
        <w:t>задолженности прошлых лет получателей средств бюджета</w:t>
      </w:r>
      <w:proofErr w:type="gramEnd"/>
      <w:r w:rsidRPr="007039D7">
        <w:rPr>
          <w:rStyle w:val="FontStyle14"/>
        </w:rPr>
        <w:t xml:space="preserve"> </w:t>
      </w:r>
      <w:r w:rsidR="00E44AB9">
        <w:rPr>
          <w:rStyle w:val="FontStyle14"/>
        </w:rPr>
        <w:t xml:space="preserve"> </w:t>
      </w:r>
      <w:proofErr w:type="spellStart"/>
      <w:r w:rsidR="00E44AB9">
        <w:rPr>
          <w:rStyle w:val="FontStyle14"/>
        </w:rPr>
        <w:t>Аршаньзельменского</w:t>
      </w:r>
      <w:proofErr w:type="spellEnd"/>
      <w:r w:rsidR="00E44AB9">
        <w:rPr>
          <w:rStyle w:val="FontStyle14"/>
        </w:rPr>
        <w:t xml:space="preserve">  С</w:t>
      </w:r>
      <w:r w:rsidRPr="007039D7">
        <w:rPr>
          <w:rStyle w:val="FontStyle14"/>
        </w:rPr>
        <w:t>МО РК.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>12. Получатели бюджетных средств  осуществляют внесение наличных денежных средств: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>- не позднее 24 декабря 2021 года через банкоматы с одновременным представлением Расшифровки сумм неиспользованных (внесенных через банкомат или пункт выдачи наличных денежных средств) средств (ф.0531251) с указанием даты, которая не должна быть позднее даты, установленной настоящим пунктом для представления соответствующего платежного документа в Отдел № 8 УФК по Республике Калмыкия.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 xml:space="preserve">- </w:t>
      </w:r>
      <w:proofErr w:type="gramStart"/>
      <w:r w:rsidRPr="007039D7">
        <w:rPr>
          <w:rStyle w:val="FontStyle14"/>
        </w:rPr>
        <w:t>н</w:t>
      </w:r>
      <w:proofErr w:type="gramEnd"/>
      <w:r w:rsidRPr="007039D7">
        <w:rPr>
          <w:rStyle w:val="FontStyle14"/>
        </w:rPr>
        <w:t>е позднее 27  декабря 2021 года на основании оформленных Объявлений на взнос наличными (ф.0402001).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>13. Не допускается наличие  остатков средств  на картах по обеспечению денежными средствами получателей бюджетных средств по состоянию на 1 января 2022 года.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>14. Неиспользованные по окончании операционного дня 30 декабря 2021 года остатки на балансовом счете № 40116 «Средства для выдачи и внесения наличных денег и осуществления расчетов по отдельным операциям» перечисляются   УФК по Республике Калмыкия на счет  № 03231 «Средства местного бюджета» с отражением на лицевых счетах получателей бюджетных средств.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  <w:b/>
        </w:rPr>
      </w:pPr>
      <w:r w:rsidRPr="007039D7">
        <w:rPr>
          <w:rStyle w:val="FontStyle14"/>
        </w:rPr>
        <w:t>По состоянию на 1 января 2022 года остатки средств на счетах</w:t>
      </w:r>
      <w:r w:rsidRPr="007039D7">
        <w:rPr>
          <w:rStyle w:val="FontStyle14"/>
          <w:b/>
        </w:rPr>
        <w:t xml:space="preserve"> </w:t>
      </w:r>
      <w:r w:rsidRPr="007039D7">
        <w:rPr>
          <w:rStyle w:val="FontStyle14"/>
        </w:rPr>
        <w:t>№</w:t>
      </w:r>
      <w:r w:rsidRPr="007039D7">
        <w:rPr>
          <w:rStyle w:val="FontStyle14"/>
          <w:b/>
        </w:rPr>
        <w:t xml:space="preserve"> </w:t>
      </w:r>
      <w:r w:rsidRPr="007039D7">
        <w:rPr>
          <w:rStyle w:val="FontStyle14"/>
        </w:rPr>
        <w:t>40116 «Средства для выдачи и внесения наличных денег и осуществления  расчетов по отдельным операциям», открытых в Отделе № 8 УФК по Республике Калмыкия, не допускаются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 xml:space="preserve">15. После завершения операций по исполнению бюджета </w:t>
      </w:r>
      <w:proofErr w:type="spellStart"/>
      <w:r w:rsidR="00E44AB9">
        <w:rPr>
          <w:rStyle w:val="FontStyle14"/>
        </w:rPr>
        <w:t>Аршаньзельменского</w:t>
      </w:r>
      <w:proofErr w:type="spellEnd"/>
      <w:r w:rsidR="00E44AB9">
        <w:rPr>
          <w:rStyle w:val="FontStyle14"/>
        </w:rPr>
        <w:t xml:space="preserve"> С</w:t>
      </w:r>
      <w:r w:rsidRPr="007039D7">
        <w:rPr>
          <w:rStyle w:val="FontStyle14"/>
        </w:rPr>
        <w:t xml:space="preserve">МО РК в 2021 году остаток средств на казначейском счете № 03231 «Средства местного бюджета» подлежит учету в качестве остатка средств </w:t>
      </w:r>
      <w:proofErr w:type="spellStart"/>
      <w:r w:rsidRPr="007039D7">
        <w:rPr>
          <w:rStyle w:val="FontStyle14"/>
        </w:rPr>
        <w:t>бюджета</w:t>
      </w:r>
      <w:r w:rsidR="00E44AB9">
        <w:rPr>
          <w:rStyle w:val="FontStyle14"/>
        </w:rPr>
        <w:t>Аршаньзельменского</w:t>
      </w:r>
      <w:proofErr w:type="spellEnd"/>
      <w:r w:rsidR="00E44AB9">
        <w:rPr>
          <w:rStyle w:val="FontStyle14"/>
        </w:rPr>
        <w:t xml:space="preserve"> СМО РК</w:t>
      </w:r>
      <w:r w:rsidRPr="007039D7">
        <w:rPr>
          <w:rStyle w:val="FontStyle14"/>
        </w:rPr>
        <w:t xml:space="preserve"> на начало 2022 года.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</w:rPr>
      </w:pPr>
      <w:r w:rsidRPr="007039D7">
        <w:rPr>
          <w:rStyle w:val="FontStyle14"/>
        </w:rPr>
        <w:t xml:space="preserve">16. Остатки средств бюджета </w:t>
      </w:r>
      <w:proofErr w:type="spellStart"/>
      <w:r w:rsidR="00E44AB9">
        <w:rPr>
          <w:rStyle w:val="FontStyle14"/>
        </w:rPr>
        <w:t>Аршаньзельменского</w:t>
      </w:r>
      <w:proofErr w:type="spellEnd"/>
      <w:r w:rsidR="00E44AB9">
        <w:rPr>
          <w:rStyle w:val="FontStyle14"/>
        </w:rPr>
        <w:t xml:space="preserve"> С</w:t>
      </w:r>
      <w:r w:rsidRPr="007039D7">
        <w:rPr>
          <w:rStyle w:val="FontStyle14"/>
        </w:rPr>
        <w:t xml:space="preserve">МО РК  завершенного 2021 года поступившие на счет № 03231 «Средства местного бюджета» в 2022 году, подлежат перечислению в доход бюджета </w:t>
      </w:r>
      <w:proofErr w:type="spellStart"/>
      <w:r w:rsidR="00E44AB9">
        <w:rPr>
          <w:rStyle w:val="FontStyle14"/>
        </w:rPr>
        <w:t>Аршаньзельменского</w:t>
      </w:r>
      <w:proofErr w:type="spellEnd"/>
      <w:r w:rsidR="00E44AB9">
        <w:rPr>
          <w:rStyle w:val="FontStyle14"/>
        </w:rPr>
        <w:t xml:space="preserve"> СМО РК </w:t>
      </w:r>
      <w:r w:rsidRPr="007039D7">
        <w:rPr>
          <w:rStyle w:val="FontStyle14"/>
        </w:rPr>
        <w:t xml:space="preserve">в порядке, установленном для возврата дебиторской </w:t>
      </w:r>
      <w:proofErr w:type="gramStart"/>
      <w:r w:rsidRPr="007039D7">
        <w:rPr>
          <w:rStyle w:val="FontStyle14"/>
        </w:rPr>
        <w:t>задолженности прошлых лет получателей средств бюджета</w:t>
      </w:r>
      <w:proofErr w:type="gramEnd"/>
      <w:r w:rsidRPr="007039D7">
        <w:rPr>
          <w:rStyle w:val="FontStyle14"/>
        </w:rPr>
        <w:t xml:space="preserve"> </w:t>
      </w:r>
      <w:proofErr w:type="spellStart"/>
      <w:r w:rsidR="00E44AB9">
        <w:rPr>
          <w:rStyle w:val="FontStyle14"/>
        </w:rPr>
        <w:t>Аршаньзельменского</w:t>
      </w:r>
      <w:proofErr w:type="spellEnd"/>
      <w:r w:rsidR="00E44AB9">
        <w:rPr>
          <w:rStyle w:val="FontStyle14"/>
        </w:rPr>
        <w:t xml:space="preserve">  С</w:t>
      </w:r>
      <w:r w:rsidRPr="007039D7">
        <w:rPr>
          <w:rStyle w:val="FontStyle14"/>
        </w:rPr>
        <w:t>МО РК.</w:t>
      </w:r>
    </w:p>
    <w:p w:rsidR="007039D7" w:rsidRPr="007039D7" w:rsidRDefault="007039D7" w:rsidP="007039D7">
      <w:pPr>
        <w:pStyle w:val="Style4"/>
        <w:widowControl/>
        <w:tabs>
          <w:tab w:val="left" w:pos="1003"/>
        </w:tabs>
        <w:spacing w:line="240" w:lineRule="auto"/>
        <w:ind w:firstLine="902"/>
        <w:rPr>
          <w:rStyle w:val="FontStyle14"/>
          <w:b/>
        </w:rPr>
      </w:pPr>
      <w:r w:rsidRPr="007039D7">
        <w:rPr>
          <w:rStyle w:val="FontStyle14"/>
        </w:rPr>
        <w:t xml:space="preserve">В случае, если средства бюджета </w:t>
      </w:r>
      <w:proofErr w:type="spellStart"/>
      <w:r w:rsidR="00E44AB9">
        <w:rPr>
          <w:rStyle w:val="FontStyle14"/>
        </w:rPr>
        <w:t>Аршаньзельменского</w:t>
      </w:r>
      <w:proofErr w:type="spellEnd"/>
      <w:r w:rsidR="00E44AB9">
        <w:rPr>
          <w:rStyle w:val="FontStyle14"/>
        </w:rPr>
        <w:t xml:space="preserve"> С</w:t>
      </w:r>
      <w:r w:rsidRPr="007039D7">
        <w:rPr>
          <w:rStyle w:val="FontStyle14"/>
        </w:rPr>
        <w:t xml:space="preserve">МО РК завершенного 2021 года,  возвращены в очередном финансовом году со счетов органов Федерального  казначейства, подразделений банка России, кредитных </w:t>
      </w:r>
      <w:r w:rsidRPr="007039D7">
        <w:rPr>
          <w:rStyle w:val="FontStyle14"/>
        </w:rPr>
        <w:lastRenderedPageBreak/>
        <w:t>организаций  на казначейский  счет 03231«Средства местного бюджета» по причине неверного указания в платежных поручениях реквизитов получателя платежа, получатели  бюджетных средств в течени</w:t>
      </w:r>
      <w:proofErr w:type="gramStart"/>
      <w:r w:rsidRPr="007039D7">
        <w:rPr>
          <w:rStyle w:val="FontStyle14"/>
        </w:rPr>
        <w:t>и</w:t>
      </w:r>
      <w:proofErr w:type="gramEnd"/>
      <w:r w:rsidRPr="007039D7">
        <w:rPr>
          <w:rStyle w:val="FontStyle14"/>
        </w:rPr>
        <w:t xml:space="preserve"> пяти рабочих дней со дня отражения этих средств на лицевом счете получателя бюджетных средств, но не позднее 1 февраля очередного финансового года, вправе представить в орган Федерального казначейства платежные документы для перечисления указанных средств по уточненным реквизитам.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39D7" w:rsidRPr="007039D7" w:rsidRDefault="007039D7" w:rsidP="007039D7">
      <w:pPr>
        <w:pStyle w:val="Style5"/>
        <w:widowControl/>
        <w:spacing w:before="14" w:line="322" w:lineRule="exact"/>
        <w:ind w:firstLine="1026"/>
        <w:rPr>
          <w:rStyle w:val="FontStyle14"/>
          <w:b/>
        </w:rPr>
      </w:pPr>
      <w:r w:rsidRPr="007039D7">
        <w:rPr>
          <w:rStyle w:val="FontStyle14"/>
          <w:b/>
        </w:rPr>
        <w:tab/>
      </w:r>
    </w:p>
    <w:p w:rsidR="007039D7" w:rsidRPr="007039D7" w:rsidRDefault="007039D7" w:rsidP="007039D7">
      <w:pPr>
        <w:rPr>
          <w:rFonts w:ascii="Times New Roman" w:hAnsi="Times New Roman" w:cs="Times New Roman"/>
          <w:sz w:val="24"/>
          <w:szCs w:val="24"/>
        </w:rPr>
      </w:pPr>
    </w:p>
    <w:p w:rsidR="007039D7" w:rsidRPr="007039D7" w:rsidRDefault="007039D7" w:rsidP="007039D7">
      <w:pPr>
        <w:rPr>
          <w:rFonts w:ascii="Times New Roman" w:hAnsi="Times New Roman" w:cs="Times New Roman"/>
          <w:sz w:val="24"/>
          <w:szCs w:val="24"/>
          <w:lang w:val="hy-AM"/>
        </w:rPr>
      </w:pPr>
    </w:p>
    <w:p w:rsidR="007039D7" w:rsidRPr="007039D7" w:rsidRDefault="007039D7" w:rsidP="007039D7">
      <w:pPr>
        <w:rPr>
          <w:rFonts w:ascii="Times New Roman" w:hAnsi="Times New Roman" w:cs="Times New Roman"/>
          <w:sz w:val="24"/>
          <w:szCs w:val="24"/>
        </w:rPr>
      </w:pPr>
    </w:p>
    <w:p w:rsidR="007039D7" w:rsidRPr="007039D7" w:rsidRDefault="007039D7" w:rsidP="007039D7">
      <w:pPr>
        <w:rPr>
          <w:rFonts w:ascii="Times New Roman" w:hAnsi="Times New Roman" w:cs="Times New Roman"/>
          <w:sz w:val="24"/>
          <w:szCs w:val="24"/>
        </w:rPr>
      </w:pPr>
    </w:p>
    <w:p w:rsidR="007039D7" w:rsidRPr="007039D7" w:rsidRDefault="007039D7" w:rsidP="007039D7">
      <w:pPr>
        <w:rPr>
          <w:rFonts w:ascii="Times New Roman" w:hAnsi="Times New Roman" w:cs="Times New Roman"/>
          <w:sz w:val="24"/>
          <w:szCs w:val="24"/>
        </w:rPr>
      </w:pPr>
    </w:p>
    <w:p w:rsidR="007039D7" w:rsidRPr="007039D7" w:rsidRDefault="007039D7" w:rsidP="007039D7">
      <w:pPr>
        <w:rPr>
          <w:rFonts w:ascii="Times New Roman" w:hAnsi="Times New Roman" w:cs="Times New Roman"/>
          <w:sz w:val="24"/>
          <w:szCs w:val="24"/>
        </w:rPr>
      </w:pPr>
    </w:p>
    <w:p w:rsidR="007039D7" w:rsidRDefault="007039D7" w:rsidP="0039753F">
      <w:pPr>
        <w:spacing w:line="240" w:lineRule="auto"/>
        <w:ind w:left="510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39D7" w:rsidRDefault="007039D7" w:rsidP="0039753F">
      <w:pPr>
        <w:spacing w:line="240" w:lineRule="auto"/>
        <w:ind w:left="510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39D7" w:rsidRDefault="007039D7" w:rsidP="0039753F">
      <w:pPr>
        <w:spacing w:line="240" w:lineRule="auto"/>
        <w:ind w:left="510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39D7" w:rsidRDefault="007039D7" w:rsidP="0039753F">
      <w:pPr>
        <w:spacing w:line="240" w:lineRule="auto"/>
        <w:ind w:left="510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39D7" w:rsidRDefault="007039D7" w:rsidP="0039753F">
      <w:pPr>
        <w:spacing w:line="240" w:lineRule="auto"/>
        <w:ind w:left="510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39D7" w:rsidRDefault="007039D7" w:rsidP="0039753F">
      <w:pPr>
        <w:spacing w:line="240" w:lineRule="auto"/>
        <w:ind w:left="510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39D7" w:rsidRDefault="007039D7" w:rsidP="0039753F">
      <w:pPr>
        <w:spacing w:line="240" w:lineRule="auto"/>
        <w:ind w:left="510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39D7" w:rsidRDefault="007039D7" w:rsidP="0039753F">
      <w:pPr>
        <w:spacing w:line="240" w:lineRule="auto"/>
        <w:ind w:left="5103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7039D7" w:rsidSect="000D3F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558"/>
    <w:multiLevelType w:val="hybridMultilevel"/>
    <w:tmpl w:val="EC8E8BE4"/>
    <w:lvl w:ilvl="0" w:tplc="B296962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F20D31"/>
    <w:multiLevelType w:val="hybridMultilevel"/>
    <w:tmpl w:val="08FC121C"/>
    <w:lvl w:ilvl="0" w:tplc="8970046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785"/>
    <w:rsid w:val="00075682"/>
    <w:rsid w:val="00096CE2"/>
    <w:rsid w:val="000D3F19"/>
    <w:rsid w:val="00133A94"/>
    <w:rsid w:val="001542C9"/>
    <w:rsid w:val="00197561"/>
    <w:rsid w:val="001D2FB6"/>
    <w:rsid w:val="001D6692"/>
    <w:rsid w:val="00214F5F"/>
    <w:rsid w:val="00224E26"/>
    <w:rsid w:val="00241785"/>
    <w:rsid w:val="002974D6"/>
    <w:rsid w:val="002B4DBD"/>
    <w:rsid w:val="00332644"/>
    <w:rsid w:val="003600B3"/>
    <w:rsid w:val="003937C3"/>
    <w:rsid w:val="0039753F"/>
    <w:rsid w:val="003D2D8B"/>
    <w:rsid w:val="004235DB"/>
    <w:rsid w:val="00430F7F"/>
    <w:rsid w:val="00463036"/>
    <w:rsid w:val="00465E33"/>
    <w:rsid w:val="004953CD"/>
    <w:rsid w:val="004B4D6E"/>
    <w:rsid w:val="00563E78"/>
    <w:rsid w:val="005954A9"/>
    <w:rsid w:val="005B19D2"/>
    <w:rsid w:val="005C0C04"/>
    <w:rsid w:val="00613B21"/>
    <w:rsid w:val="00617DCA"/>
    <w:rsid w:val="00631525"/>
    <w:rsid w:val="0063406A"/>
    <w:rsid w:val="00634410"/>
    <w:rsid w:val="00642CEB"/>
    <w:rsid w:val="0069586B"/>
    <w:rsid w:val="006B21A3"/>
    <w:rsid w:val="006C5E8E"/>
    <w:rsid w:val="006C6DFC"/>
    <w:rsid w:val="006D101F"/>
    <w:rsid w:val="006D57EF"/>
    <w:rsid w:val="007039D7"/>
    <w:rsid w:val="007F270C"/>
    <w:rsid w:val="008A01A6"/>
    <w:rsid w:val="008A6F2F"/>
    <w:rsid w:val="008B43CF"/>
    <w:rsid w:val="008F455A"/>
    <w:rsid w:val="00913A6E"/>
    <w:rsid w:val="00994B25"/>
    <w:rsid w:val="009E5CB7"/>
    <w:rsid w:val="00A246F4"/>
    <w:rsid w:val="00A3485C"/>
    <w:rsid w:val="00A76006"/>
    <w:rsid w:val="00A90356"/>
    <w:rsid w:val="00AC5850"/>
    <w:rsid w:val="00AD7E48"/>
    <w:rsid w:val="00AF0ABE"/>
    <w:rsid w:val="00B02E5E"/>
    <w:rsid w:val="00B159F9"/>
    <w:rsid w:val="00B51135"/>
    <w:rsid w:val="00C05A45"/>
    <w:rsid w:val="00C52979"/>
    <w:rsid w:val="00C6203D"/>
    <w:rsid w:val="00C710DC"/>
    <w:rsid w:val="00C82866"/>
    <w:rsid w:val="00C86D61"/>
    <w:rsid w:val="00CF3536"/>
    <w:rsid w:val="00D34EDE"/>
    <w:rsid w:val="00D677B5"/>
    <w:rsid w:val="00DB42F1"/>
    <w:rsid w:val="00DD4827"/>
    <w:rsid w:val="00DE3634"/>
    <w:rsid w:val="00E02DAB"/>
    <w:rsid w:val="00E42251"/>
    <w:rsid w:val="00E44AB9"/>
    <w:rsid w:val="00E6039C"/>
    <w:rsid w:val="00E87408"/>
    <w:rsid w:val="00EA5149"/>
    <w:rsid w:val="00EF1D51"/>
    <w:rsid w:val="00F036A7"/>
    <w:rsid w:val="00F3011C"/>
    <w:rsid w:val="00F600A4"/>
    <w:rsid w:val="00F84634"/>
    <w:rsid w:val="00FE3172"/>
    <w:rsid w:val="00FF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36"/>
  </w:style>
  <w:style w:type="paragraph" w:styleId="1">
    <w:name w:val="heading 1"/>
    <w:basedOn w:val="a"/>
    <w:next w:val="a"/>
    <w:link w:val="10"/>
    <w:qFormat/>
    <w:rsid w:val="00B159F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8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642C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642CEB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uiPriority w:val="1"/>
    <w:qFormat/>
    <w:rsid w:val="00DE36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159F9"/>
    <w:rPr>
      <w:rFonts w:ascii="Arial" w:eastAsia="Times New Roman" w:hAnsi="Arial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9F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7039D7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039D7"/>
    <w:pPr>
      <w:widowControl w:val="0"/>
      <w:autoSpaceDE w:val="0"/>
      <w:autoSpaceDN w:val="0"/>
      <w:adjustRightInd w:val="0"/>
      <w:spacing w:after="0" w:line="322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039D7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039D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039D7"/>
    <w:pPr>
      <w:widowControl w:val="0"/>
      <w:autoSpaceDE w:val="0"/>
      <w:autoSpaceDN w:val="0"/>
      <w:adjustRightInd w:val="0"/>
      <w:spacing w:after="0" w:line="331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039D7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1">
    <w:name w:val="Font Style11"/>
    <w:basedOn w:val="a0"/>
    <w:uiPriority w:val="99"/>
    <w:rsid w:val="007039D7"/>
    <w:rPr>
      <w:rFonts w:ascii="Times New Roman" w:hAnsi="Times New Roman" w:cs="Times New Roman" w:hint="default"/>
      <w:spacing w:val="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4EC91-1AE3-4C25-BCC3-7DDADB2E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</dc:creator>
  <cp:keywords/>
  <dc:description/>
  <cp:lastModifiedBy>Аршань-Зельмень</cp:lastModifiedBy>
  <cp:revision>88</cp:revision>
  <cp:lastPrinted>2021-12-22T08:21:00Z</cp:lastPrinted>
  <dcterms:created xsi:type="dcterms:W3CDTF">2021-02-25T11:28:00Z</dcterms:created>
  <dcterms:modified xsi:type="dcterms:W3CDTF">2021-12-22T08:21:00Z</dcterms:modified>
</cp:coreProperties>
</file>