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81" w:rsidRDefault="009D02A9" w:rsidP="00506B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tbl>
      <w:tblPr>
        <w:tblpPr w:leftFromText="180" w:rightFromText="180" w:vertAnchor="text" w:horzAnchor="margin" w:tblpXSpec="center" w:tblpY="-864"/>
        <w:tblW w:w="10740" w:type="dxa"/>
        <w:tblLayout w:type="fixed"/>
        <w:tblLook w:val="00A0"/>
      </w:tblPr>
      <w:tblGrid>
        <w:gridCol w:w="4219"/>
        <w:gridCol w:w="1701"/>
        <w:gridCol w:w="4820"/>
      </w:tblGrid>
      <w:tr w:rsidR="00397B81" w:rsidTr="00397B81">
        <w:tc>
          <w:tcPr>
            <w:tcW w:w="4219" w:type="dxa"/>
            <w:vAlign w:val="center"/>
            <w:hideMark/>
          </w:tcPr>
          <w:p w:rsidR="00397B81" w:rsidRDefault="00397B8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 АДМИНИСТРАЦИИ АРШАНЬЗЕЛЬМЕНСКОГО СЕЛЬСКОГО МУНИЦИПАЛЬНОГО ОБРАЗОВАНИЯ РЕСПУБЛИКИ КАЛМЫКИЯ</w:t>
            </w:r>
          </w:p>
        </w:tc>
        <w:tc>
          <w:tcPr>
            <w:tcW w:w="1701" w:type="dxa"/>
            <w:vAlign w:val="center"/>
            <w:hideMark/>
          </w:tcPr>
          <w:p w:rsidR="00397B81" w:rsidRDefault="00397B81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923925" cy="1047750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  <w:hideMark/>
          </w:tcPr>
          <w:p w:rsidR="00397B81" w:rsidRDefault="00397B8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ХАЛЬМГ ТАН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ЧИН</w:t>
            </w:r>
          </w:p>
          <w:p w:rsidR="00397B81" w:rsidRPr="00963DFB" w:rsidRDefault="00397B8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3DFB">
              <w:rPr>
                <w:rFonts w:ascii="Times New Roman" w:hAnsi="Times New Roman" w:cs="Times New Roman"/>
                <w:b/>
              </w:rPr>
              <w:t xml:space="preserve">АРШАН ЗЕЛМНА СЕЛАНЭ МУНИЦИПАЛЬН БУРДЭЦИН АДМИНИСТРАЦИН  ТОГТАВР </w:t>
            </w:r>
          </w:p>
        </w:tc>
      </w:tr>
    </w:tbl>
    <w:p w:rsidR="00397B81" w:rsidRPr="00963DFB" w:rsidRDefault="00397B81" w:rsidP="00397B81">
      <w:pPr>
        <w:tabs>
          <w:tab w:val="left" w:pos="9353"/>
        </w:tabs>
        <w:ind w:left="-360" w:right="-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3DFB">
        <w:rPr>
          <w:rFonts w:ascii="Times New Roman" w:hAnsi="Times New Roman" w:cs="Times New Roman"/>
          <w:b/>
          <w:sz w:val="28"/>
          <w:szCs w:val="28"/>
        </w:rPr>
        <w:t>от «</w:t>
      </w:r>
      <w:r w:rsidR="00EB632F">
        <w:rPr>
          <w:rFonts w:ascii="Times New Roman" w:hAnsi="Times New Roman" w:cs="Times New Roman"/>
          <w:b/>
          <w:sz w:val="28"/>
          <w:szCs w:val="28"/>
        </w:rPr>
        <w:t>27</w:t>
      </w:r>
      <w:r w:rsidRPr="00963D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B632F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Pr="00963DFB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EB632F">
        <w:rPr>
          <w:rFonts w:ascii="Times New Roman" w:hAnsi="Times New Roman" w:cs="Times New Roman"/>
          <w:b/>
          <w:sz w:val="28"/>
          <w:szCs w:val="28"/>
        </w:rPr>
        <w:t>2</w:t>
      </w:r>
      <w:r w:rsidRPr="00963DFB">
        <w:rPr>
          <w:rFonts w:ascii="Times New Roman" w:hAnsi="Times New Roman" w:cs="Times New Roman"/>
          <w:b/>
          <w:sz w:val="28"/>
          <w:szCs w:val="28"/>
        </w:rPr>
        <w:t xml:space="preserve"> г.              № </w:t>
      </w:r>
      <w:r w:rsidR="00EB632F">
        <w:rPr>
          <w:rFonts w:ascii="Times New Roman" w:hAnsi="Times New Roman" w:cs="Times New Roman"/>
          <w:b/>
          <w:sz w:val="28"/>
          <w:szCs w:val="28"/>
        </w:rPr>
        <w:t>26</w:t>
      </w:r>
      <w:r w:rsidRPr="00963DFB">
        <w:rPr>
          <w:rFonts w:ascii="Times New Roman" w:hAnsi="Times New Roman" w:cs="Times New Roman"/>
          <w:b/>
          <w:sz w:val="28"/>
          <w:szCs w:val="28"/>
        </w:rPr>
        <w:t xml:space="preserve">-п                  пос. </w:t>
      </w:r>
      <w:proofErr w:type="spellStart"/>
      <w:r w:rsidRPr="00963DFB">
        <w:rPr>
          <w:rFonts w:ascii="Times New Roman" w:hAnsi="Times New Roman" w:cs="Times New Roman"/>
          <w:b/>
          <w:sz w:val="28"/>
          <w:szCs w:val="28"/>
        </w:rPr>
        <w:t>Аршан</w:t>
      </w:r>
      <w:proofErr w:type="gramStart"/>
      <w:r w:rsidRPr="00963DFB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963DF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63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3DFB">
        <w:rPr>
          <w:rFonts w:ascii="Times New Roman" w:hAnsi="Times New Roman" w:cs="Times New Roman"/>
          <w:b/>
          <w:sz w:val="28"/>
          <w:szCs w:val="28"/>
        </w:rPr>
        <w:t>Зельмень</w:t>
      </w:r>
      <w:proofErr w:type="spellEnd"/>
    </w:p>
    <w:p w:rsidR="001779A9" w:rsidRPr="001779A9" w:rsidRDefault="001779A9" w:rsidP="001779A9">
      <w:pPr>
        <w:pStyle w:val="a7"/>
        <w:jc w:val="both"/>
      </w:pPr>
    </w:p>
    <w:p w:rsidR="001779A9" w:rsidRPr="00D6310B" w:rsidRDefault="001779A9" w:rsidP="00177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6310B">
        <w:rPr>
          <w:rFonts w:ascii="Times New Roman" w:hAnsi="Times New Roman" w:cs="Times New Roman"/>
          <w:b/>
          <w:sz w:val="28"/>
          <w:szCs w:val="28"/>
        </w:rPr>
        <w:t>«Об основных направлениях бюджетной политики,</w:t>
      </w:r>
    </w:p>
    <w:p w:rsidR="001779A9" w:rsidRPr="00D6310B" w:rsidRDefault="001779A9" w:rsidP="001779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1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310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6310B">
        <w:rPr>
          <w:rFonts w:ascii="Times New Roman" w:hAnsi="Times New Roman" w:cs="Times New Roman"/>
          <w:b/>
          <w:sz w:val="28"/>
          <w:szCs w:val="28"/>
        </w:rPr>
        <w:t xml:space="preserve">  налоговой и долговой политики  </w:t>
      </w:r>
      <w:proofErr w:type="spellStart"/>
      <w:r w:rsidRPr="00D6310B">
        <w:rPr>
          <w:rFonts w:ascii="Times New Roman" w:hAnsi="Times New Roman" w:cs="Times New Roman"/>
          <w:b/>
          <w:sz w:val="28"/>
          <w:szCs w:val="28"/>
        </w:rPr>
        <w:t>Аршаньзельменского</w:t>
      </w:r>
      <w:proofErr w:type="spellEnd"/>
    </w:p>
    <w:p w:rsidR="001779A9" w:rsidRPr="00D6310B" w:rsidRDefault="001779A9" w:rsidP="00177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0B">
        <w:rPr>
          <w:rFonts w:ascii="Times New Roman" w:hAnsi="Times New Roman" w:cs="Times New Roman"/>
          <w:b/>
          <w:sz w:val="28"/>
          <w:szCs w:val="28"/>
        </w:rPr>
        <w:t xml:space="preserve">          сельского   муниципального образования</w:t>
      </w:r>
    </w:p>
    <w:p w:rsidR="001779A9" w:rsidRPr="00D6310B" w:rsidRDefault="001779A9" w:rsidP="00177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10B">
        <w:rPr>
          <w:rFonts w:ascii="Times New Roman" w:hAnsi="Times New Roman" w:cs="Times New Roman"/>
          <w:b/>
          <w:sz w:val="28"/>
          <w:szCs w:val="28"/>
        </w:rPr>
        <w:t xml:space="preserve">                                 Республики Калмыкия  </w:t>
      </w:r>
      <w:r w:rsidRPr="00D6310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B63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6310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gramStart"/>
      <w:r w:rsidR="00EB63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6310B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1779A9" w:rsidRPr="001779A9" w:rsidRDefault="001779A9" w:rsidP="001779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9A9" w:rsidRPr="001779A9" w:rsidRDefault="001779A9" w:rsidP="00177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9A9">
        <w:rPr>
          <w:rFonts w:ascii="Times New Roman" w:hAnsi="Times New Roman" w:cs="Times New Roman"/>
          <w:sz w:val="28"/>
          <w:szCs w:val="28"/>
        </w:rPr>
        <w:t xml:space="preserve">В целях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Аршаньзельменского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9A9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 </w:t>
      </w:r>
      <w:r w:rsidRPr="001779A9">
        <w:rPr>
          <w:rFonts w:ascii="Times New Roman" w:hAnsi="Times New Roman" w:cs="Times New Roman"/>
          <w:bCs/>
          <w:sz w:val="28"/>
          <w:szCs w:val="28"/>
        </w:rPr>
        <w:t>на 202</w:t>
      </w:r>
      <w:r w:rsidR="00EB632F">
        <w:rPr>
          <w:rFonts w:ascii="Times New Roman" w:hAnsi="Times New Roman" w:cs="Times New Roman"/>
          <w:bCs/>
          <w:sz w:val="28"/>
          <w:szCs w:val="28"/>
        </w:rPr>
        <w:t>3</w:t>
      </w:r>
      <w:r w:rsidRPr="001779A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1779A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9A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B632F">
        <w:rPr>
          <w:rFonts w:ascii="Times New Roman" w:hAnsi="Times New Roman" w:cs="Times New Roman"/>
          <w:sz w:val="28"/>
          <w:szCs w:val="28"/>
        </w:rPr>
        <w:t>ем</w:t>
      </w:r>
      <w:r w:rsidRPr="001779A9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Аршаньзельменском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9A9">
        <w:rPr>
          <w:rFonts w:ascii="Times New Roman" w:hAnsi="Times New Roman" w:cs="Times New Roman"/>
          <w:sz w:val="28"/>
          <w:szCs w:val="28"/>
        </w:rPr>
        <w:t xml:space="preserve"> сельском муниципальном образовании Республики Калмыкия, утвержденного Решением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Аршаньзельменского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 РК </w:t>
      </w:r>
      <w:r w:rsidRPr="001779A9">
        <w:rPr>
          <w:rFonts w:ascii="Times New Roman" w:hAnsi="Times New Roman" w:cs="Times New Roman"/>
          <w:sz w:val="28"/>
          <w:szCs w:val="28"/>
        </w:rPr>
        <w:t xml:space="preserve">  №</w:t>
      </w:r>
      <w:r w:rsidR="00D6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1779A9">
        <w:rPr>
          <w:rFonts w:ascii="Times New Roman" w:hAnsi="Times New Roman" w:cs="Times New Roman"/>
          <w:sz w:val="28"/>
          <w:szCs w:val="28"/>
        </w:rPr>
        <w:t xml:space="preserve">  от 2</w:t>
      </w:r>
      <w:r w:rsidR="00D6310B">
        <w:rPr>
          <w:rFonts w:ascii="Times New Roman" w:hAnsi="Times New Roman" w:cs="Times New Roman"/>
          <w:sz w:val="28"/>
          <w:szCs w:val="28"/>
        </w:rPr>
        <w:t>7 сентября 2019</w:t>
      </w:r>
      <w:r w:rsidRPr="001779A9">
        <w:rPr>
          <w:rFonts w:ascii="Times New Roman" w:hAnsi="Times New Roman" w:cs="Times New Roman"/>
          <w:sz w:val="28"/>
          <w:szCs w:val="28"/>
        </w:rPr>
        <w:t xml:space="preserve"> г</w:t>
      </w:r>
      <w:r w:rsidR="00EB63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63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632F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 от 06.04.2021г № 19) </w:t>
      </w:r>
      <w:r w:rsidR="00D6310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6310B">
        <w:rPr>
          <w:rFonts w:ascii="Times New Roman" w:hAnsi="Times New Roman" w:cs="Times New Roman"/>
          <w:sz w:val="28"/>
          <w:szCs w:val="28"/>
        </w:rPr>
        <w:t>Аршаньзельменского</w:t>
      </w:r>
      <w:proofErr w:type="spellEnd"/>
      <w:r w:rsidR="00D6310B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 </w:t>
      </w:r>
    </w:p>
    <w:p w:rsidR="001779A9" w:rsidRDefault="001779A9" w:rsidP="001779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9A9">
        <w:rPr>
          <w:rFonts w:ascii="Times New Roman" w:hAnsi="Times New Roman" w:cs="Times New Roman"/>
          <w:b/>
          <w:color w:val="000000"/>
          <w:sz w:val="28"/>
          <w:szCs w:val="28"/>
        </w:rPr>
        <w:t>постановля</w:t>
      </w:r>
      <w:r w:rsidR="00D6310B">
        <w:rPr>
          <w:rFonts w:ascii="Times New Roman" w:hAnsi="Times New Roman" w:cs="Times New Roman"/>
          <w:b/>
          <w:color w:val="000000"/>
          <w:sz w:val="28"/>
          <w:szCs w:val="28"/>
        </w:rPr>
        <w:t>ет</w:t>
      </w:r>
      <w:r w:rsidRPr="001779A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6310B" w:rsidRPr="001779A9" w:rsidRDefault="00D6310B" w:rsidP="001779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79A9" w:rsidRDefault="001779A9" w:rsidP="001779A9">
      <w:pPr>
        <w:pStyle w:val="2"/>
        <w:numPr>
          <w:ilvl w:val="0"/>
          <w:numId w:val="10"/>
        </w:numPr>
        <w:tabs>
          <w:tab w:val="num" w:pos="284"/>
          <w:tab w:val="left" w:pos="993"/>
        </w:tabs>
        <w:ind w:left="0" w:firstLine="705"/>
        <w:rPr>
          <w:sz w:val="28"/>
          <w:szCs w:val="28"/>
        </w:rPr>
      </w:pPr>
      <w:r w:rsidRPr="001779A9">
        <w:rPr>
          <w:sz w:val="28"/>
          <w:szCs w:val="28"/>
        </w:rPr>
        <w:t xml:space="preserve">Одобрить прилагаемые Основные направления бюджетной политики, налоговой и долговой политики </w:t>
      </w:r>
      <w:proofErr w:type="spellStart"/>
      <w:r w:rsidR="00D6310B">
        <w:rPr>
          <w:sz w:val="28"/>
          <w:szCs w:val="28"/>
        </w:rPr>
        <w:t>Аршаньзельменского</w:t>
      </w:r>
      <w:proofErr w:type="spellEnd"/>
      <w:r w:rsidR="00D6310B">
        <w:rPr>
          <w:sz w:val="28"/>
          <w:szCs w:val="28"/>
        </w:rPr>
        <w:t xml:space="preserve"> </w:t>
      </w:r>
      <w:r w:rsidRPr="001779A9">
        <w:rPr>
          <w:sz w:val="28"/>
          <w:szCs w:val="28"/>
        </w:rPr>
        <w:t xml:space="preserve"> сельского муниципального образования Республики Калмыкия </w:t>
      </w:r>
      <w:r w:rsidRPr="001779A9">
        <w:rPr>
          <w:bCs/>
          <w:sz w:val="28"/>
          <w:szCs w:val="28"/>
        </w:rPr>
        <w:t>на 202</w:t>
      </w:r>
      <w:r w:rsidR="00EB632F">
        <w:rPr>
          <w:bCs/>
          <w:sz w:val="28"/>
          <w:szCs w:val="28"/>
        </w:rPr>
        <w:t>3</w:t>
      </w:r>
      <w:r w:rsidRPr="001779A9">
        <w:rPr>
          <w:bCs/>
          <w:sz w:val="28"/>
          <w:szCs w:val="28"/>
        </w:rPr>
        <w:t xml:space="preserve"> год </w:t>
      </w:r>
      <w:r w:rsidRPr="001779A9">
        <w:rPr>
          <w:sz w:val="28"/>
          <w:szCs w:val="28"/>
        </w:rPr>
        <w:t>(приложение 1).</w:t>
      </w:r>
    </w:p>
    <w:p w:rsidR="00D6310B" w:rsidRPr="001779A9" w:rsidRDefault="00D6310B" w:rsidP="00D6310B">
      <w:pPr>
        <w:pStyle w:val="2"/>
        <w:tabs>
          <w:tab w:val="left" w:pos="993"/>
        </w:tabs>
        <w:ind w:left="705"/>
        <w:rPr>
          <w:sz w:val="28"/>
          <w:szCs w:val="28"/>
        </w:rPr>
      </w:pPr>
    </w:p>
    <w:p w:rsidR="001779A9" w:rsidRDefault="001779A9" w:rsidP="001779A9">
      <w:pPr>
        <w:pStyle w:val="2"/>
        <w:numPr>
          <w:ilvl w:val="0"/>
          <w:numId w:val="10"/>
        </w:numPr>
        <w:tabs>
          <w:tab w:val="num" w:pos="284"/>
          <w:tab w:val="left" w:pos="993"/>
        </w:tabs>
        <w:ind w:left="0" w:firstLine="705"/>
        <w:rPr>
          <w:sz w:val="28"/>
          <w:szCs w:val="28"/>
        </w:rPr>
      </w:pPr>
      <w:r w:rsidRPr="001779A9">
        <w:rPr>
          <w:sz w:val="28"/>
          <w:szCs w:val="28"/>
        </w:rPr>
        <w:t>Настоящее постановление подлежит размещению на официальном сайте Администрации</w:t>
      </w:r>
      <w:r w:rsidR="00D6310B">
        <w:rPr>
          <w:sz w:val="28"/>
          <w:szCs w:val="28"/>
        </w:rPr>
        <w:t xml:space="preserve"> </w:t>
      </w:r>
      <w:proofErr w:type="spellStart"/>
      <w:r w:rsidR="00D6310B">
        <w:rPr>
          <w:sz w:val="28"/>
          <w:szCs w:val="28"/>
        </w:rPr>
        <w:t>Аршаньзельменского</w:t>
      </w:r>
      <w:proofErr w:type="spellEnd"/>
      <w:r w:rsidRPr="001779A9">
        <w:rPr>
          <w:sz w:val="28"/>
          <w:szCs w:val="28"/>
        </w:rPr>
        <w:t xml:space="preserve"> сельского муниципального образования Республики Калмыкия.</w:t>
      </w:r>
    </w:p>
    <w:p w:rsidR="00D6310B" w:rsidRPr="001779A9" w:rsidRDefault="00D6310B" w:rsidP="00D6310B">
      <w:pPr>
        <w:pStyle w:val="2"/>
        <w:tabs>
          <w:tab w:val="left" w:pos="993"/>
        </w:tabs>
        <w:ind w:left="705"/>
        <w:rPr>
          <w:sz w:val="28"/>
          <w:szCs w:val="28"/>
        </w:rPr>
      </w:pPr>
    </w:p>
    <w:p w:rsidR="001779A9" w:rsidRPr="001779A9" w:rsidRDefault="001779A9" w:rsidP="001779A9">
      <w:pPr>
        <w:pStyle w:val="2"/>
        <w:numPr>
          <w:ilvl w:val="0"/>
          <w:numId w:val="10"/>
        </w:numPr>
        <w:tabs>
          <w:tab w:val="num" w:pos="284"/>
          <w:tab w:val="left" w:pos="993"/>
        </w:tabs>
        <w:ind w:left="0" w:firstLine="705"/>
        <w:rPr>
          <w:sz w:val="28"/>
          <w:szCs w:val="28"/>
        </w:rPr>
      </w:pPr>
      <w:r w:rsidRPr="001779A9">
        <w:rPr>
          <w:sz w:val="28"/>
          <w:szCs w:val="28"/>
        </w:rPr>
        <w:t>Настоящее постановление вступает в силу со дня его подписания.</w:t>
      </w:r>
    </w:p>
    <w:p w:rsidR="001779A9" w:rsidRPr="001779A9" w:rsidRDefault="001779A9" w:rsidP="001779A9">
      <w:pPr>
        <w:pStyle w:val="21"/>
        <w:tabs>
          <w:tab w:val="num" w:pos="284"/>
          <w:tab w:val="left" w:pos="993"/>
        </w:tabs>
        <w:ind w:firstLine="705"/>
        <w:jc w:val="both"/>
        <w:rPr>
          <w:b w:val="0"/>
          <w:bCs w:val="0"/>
          <w:sz w:val="28"/>
          <w:szCs w:val="28"/>
        </w:rPr>
      </w:pPr>
    </w:p>
    <w:p w:rsidR="00D6310B" w:rsidRPr="00D6310B" w:rsidRDefault="00D6310B" w:rsidP="001779A9">
      <w:pPr>
        <w:pStyle w:val="a7"/>
        <w:spacing w:before="0" w:after="0"/>
        <w:jc w:val="both"/>
        <w:rPr>
          <w:b/>
          <w:color w:val="000000"/>
          <w:sz w:val="28"/>
          <w:szCs w:val="28"/>
        </w:rPr>
      </w:pPr>
      <w:r w:rsidRPr="00D6310B">
        <w:rPr>
          <w:b/>
          <w:color w:val="000000"/>
          <w:sz w:val="28"/>
          <w:szCs w:val="28"/>
        </w:rPr>
        <w:t xml:space="preserve">Глава </w:t>
      </w:r>
      <w:proofErr w:type="spellStart"/>
      <w:r w:rsidRPr="00D6310B">
        <w:rPr>
          <w:b/>
          <w:color w:val="000000"/>
          <w:sz w:val="28"/>
          <w:szCs w:val="28"/>
        </w:rPr>
        <w:t>Аршаньзельменского</w:t>
      </w:r>
      <w:proofErr w:type="spellEnd"/>
      <w:r w:rsidRPr="00D6310B">
        <w:rPr>
          <w:b/>
          <w:color w:val="000000"/>
          <w:sz w:val="28"/>
          <w:szCs w:val="28"/>
        </w:rPr>
        <w:t xml:space="preserve"> </w:t>
      </w:r>
    </w:p>
    <w:p w:rsidR="00D6310B" w:rsidRPr="00D6310B" w:rsidRDefault="00D6310B" w:rsidP="001779A9">
      <w:pPr>
        <w:pStyle w:val="a7"/>
        <w:spacing w:before="0" w:after="0"/>
        <w:jc w:val="both"/>
        <w:rPr>
          <w:b/>
          <w:color w:val="000000"/>
          <w:sz w:val="28"/>
          <w:szCs w:val="28"/>
        </w:rPr>
      </w:pPr>
      <w:r w:rsidRPr="00D6310B">
        <w:rPr>
          <w:b/>
          <w:color w:val="000000"/>
          <w:sz w:val="28"/>
          <w:szCs w:val="28"/>
        </w:rPr>
        <w:t>сельского муниципального образования</w:t>
      </w:r>
    </w:p>
    <w:p w:rsidR="001779A9" w:rsidRPr="00D6310B" w:rsidRDefault="00D6310B" w:rsidP="001779A9">
      <w:pPr>
        <w:pStyle w:val="a7"/>
        <w:spacing w:before="0" w:after="0"/>
        <w:jc w:val="both"/>
        <w:rPr>
          <w:b/>
          <w:color w:val="000000"/>
          <w:sz w:val="28"/>
          <w:szCs w:val="28"/>
        </w:rPr>
      </w:pPr>
      <w:r w:rsidRPr="00D6310B">
        <w:rPr>
          <w:b/>
          <w:color w:val="000000"/>
          <w:sz w:val="28"/>
          <w:szCs w:val="28"/>
        </w:rPr>
        <w:t>Республики Калмыкия (</w:t>
      </w:r>
      <w:proofErr w:type="spellStart"/>
      <w:r w:rsidRPr="00D6310B">
        <w:rPr>
          <w:b/>
          <w:color w:val="000000"/>
          <w:sz w:val="28"/>
          <w:szCs w:val="28"/>
        </w:rPr>
        <w:t>ахлачи</w:t>
      </w:r>
      <w:proofErr w:type="spellEnd"/>
      <w:r w:rsidRPr="00D6310B">
        <w:rPr>
          <w:b/>
          <w:color w:val="000000"/>
          <w:sz w:val="28"/>
          <w:szCs w:val="28"/>
        </w:rPr>
        <w:t xml:space="preserve">):                                          </w:t>
      </w:r>
      <w:proofErr w:type="spellStart"/>
      <w:r w:rsidRPr="00D6310B">
        <w:rPr>
          <w:b/>
          <w:color w:val="000000"/>
          <w:sz w:val="28"/>
          <w:szCs w:val="28"/>
        </w:rPr>
        <w:t>Мучкаева</w:t>
      </w:r>
      <w:proofErr w:type="spellEnd"/>
      <w:r w:rsidRPr="00D6310B">
        <w:rPr>
          <w:b/>
          <w:color w:val="000000"/>
          <w:sz w:val="28"/>
          <w:szCs w:val="28"/>
        </w:rPr>
        <w:t xml:space="preserve"> С.М. </w:t>
      </w:r>
    </w:p>
    <w:p w:rsidR="003537D7" w:rsidRDefault="003537D7" w:rsidP="001779A9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3537D7" w:rsidRDefault="003537D7" w:rsidP="001779A9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EB632F" w:rsidRDefault="00EB632F" w:rsidP="001779A9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1779A9" w:rsidRPr="001779A9" w:rsidRDefault="001779A9" w:rsidP="001779A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lastRenderedPageBreak/>
        <w:t>Приложение 1</w:t>
      </w:r>
    </w:p>
    <w:p w:rsidR="001779A9" w:rsidRPr="001779A9" w:rsidRDefault="001779A9" w:rsidP="001779A9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к постановлению администрации  </w:t>
      </w:r>
      <w:proofErr w:type="spellStart"/>
      <w:r w:rsidR="00807121">
        <w:rPr>
          <w:rFonts w:ascii="Times New Roman" w:hAnsi="Times New Roman" w:cs="Times New Roman"/>
        </w:rPr>
        <w:t>Аршаньзельменского</w:t>
      </w:r>
      <w:proofErr w:type="spellEnd"/>
      <w:r w:rsidRPr="001779A9">
        <w:rPr>
          <w:rFonts w:ascii="Times New Roman" w:hAnsi="Times New Roman" w:cs="Times New Roman"/>
        </w:rPr>
        <w:t xml:space="preserve"> СМО РК №</w:t>
      </w:r>
      <w:r w:rsidR="00EB632F">
        <w:rPr>
          <w:rFonts w:ascii="Times New Roman" w:hAnsi="Times New Roman" w:cs="Times New Roman"/>
        </w:rPr>
        <w:t>26</w:t>
      </w:r>
      <w:r w:rsidR="00807121">
        <w:rPr>
          <w:rFonts w:ascii="Times New Roman" w:hAnsi="Times New Roman" w:cs="Times New Roman"/>
        </w:rPr>
        <w:t xml:space="preserve">-п    </w:t>
      </w:r>
      <w:r w:rsidRPr="001779A9">
        <w:rPr>
          <w:rFonts w:ascii="Times New Roman" w:hAnsi="Times New Roman" w:cs="Times New Roman"/>
        </w:rPr>
        <w:t xml:space="preserve">от </w:t>
      </w:r>
      <w:r w:rsidR="00EB632F">
        <w:rPr>
          <w:rFonts w:ascii="Times New Roman" w:hAnsi="Times New Roman" w:cs="Times New Roman"/>
        </w:rPr>
        <w:t>27.12.</w:t>
      </w:r>
      <w:r w:rsidR="00807121">
        <w:rPr>
          <w:rFonts w:ascii="Times New Roman" w:hAnsi="Times New Roman" w:cs="Times New Roman"/>
        </w:rPr>
        <w:t>202</w:t>
      </w:r>
      <w:r w:rsidR="00EB632F">
        <w:rPr>
          <w:rFonts w:ascii="Times New Roman" w:hAnsi="Times New Roman" w:cs="Times New Roman"/>
        </w:rPr>
        <w:t>2</w:t>
      </w:r>
      <w:r w:rsidR="00807121">
        <w:rPr>
          <w:rFonts w:ascii="Times New Roman" w:hAnsi="Times New Roman" w:cs="Times New Roman"/>
        </w:rPr>
        <w:t>г</w:t>
      </w:r>
      <w:r w:rsidRPr="001779A9">
        <w:rPr>
          <w:rFonts w:ascii="Times New Roman" w:hAnsi="Times New Roman" w:cs="Times New Roman"/>
        </w:rPr>
        <w:t>.</w:t>
      </w:r>
    </w:p>
    <w:p w:rsidR="001779A9" w:rsidRPr="001779A9" w:rsidRDefault="001779A9" w:rsidP="001779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9A9" w:rsidRPr="001779A9" w:rsidRDefault="001779A9" w:rsidP="001779A9">
      <w:pPr>
        <w:spacing w:after="0" w:line="268" w:lineRule="auto"/>
        <w:jc w:val="center"/>
        <w:rPr>
          <w:rFonts w:ascii="Times New Roman" w:hAnsi="Times New Roman" w:cs="Times New Roman"/>
          <w:b/>
        </w:rPr>
      </w:pPr>
      <w:r w:rsidRPr="001779A9">
        <w:rPr>
          <w:rFonts w:ascii="Times New Roman" w:hAnsi="Times New Roman" w:cs="Times New Roman"/>
          <w:b/>
        </w:rPr>
        <w:t xml:space="preserve">Основные направления бюджетной политики, налоговой и долговой политики </w:t>
      </w:r>
      <w:proofErr w:type="spellStart"/>
      <w:r w:rsidR="00807121">
        <w:rPr>
          <w:rFonts w:ascii="Times New Roman" w:hAnsi="Times New Roman" w:cs="Times New Roman"/>
          <w:b/>
        </w:rPr>
        <w:t>Аршаньзельменского</w:t>
      </w:r>
      <w:proofErr w:type="spellEnd"/>
      <w:r w:rsidR="00807121">
        <w:rPr>
          <w:rFonts w:ascii="Times New Roman" w:hAnsi="Times New Roman" w:cs="Times New Roman"/>
          <w:b/>
        </w:rPr>
        <w:t xml:space="preserve"> </w:t>
      </w:r>
      <w:r w:rsidRPr="001779A9">
        <w:rPr>
          <w:rFonts w:ascii="Times New Roman" w:hAnsi="Times New Roman" w:cs="Times New Roman"/>
          <w:b/>
        </w:rPr>
        <w:t xml:space="preserve"> сельского муниципального образования Республики Калмыкия </w:t>
      </w:r>
      <w:r w:rsidRPr="001779A9">
        <w:rPr>
          <w:rFonts w:ascii="Times New Roman" w:hAnsi="Times New Roman" w:cs="Times New Roman"/>
          <w:b/>
          <w:bCs/>
        </w:rPr>
        <w:t>на 202</w:t>
      </w:r>
      <w:r w:rsidR="00EB632F">
        <w:rPr>
          <w:rFonts w:ascii="Times New Roman" w:hAnsi="Times New Roman" w:cs="Times New Roman"/>
          <w:b/>
          <w:bCs/>
        </w:rPr>
        <w:t>3</w:t>
      </w:r>
      <w:r w:rsidRPr="001779A9">
        <w:rPr>
          <w:rFonts w:ascii="Times New Roman" w:hAnsi="Times New Roman" w:cs="Times New Roman"/>
          <w:b/>
          <w:bCs/>
        </w:rPr>
        <w:t xml:space="preserve"> год</w:t>
      </w:r>
      <w:r w:rsidRPr="001779A9">
        <w:rPr>
          <w:rFonts w:ascii="Times New Roman" w:hAnsi="Times New Roman" w:cs="Times New Roman"/>
          <w:b/>
        </w:rPr>
        <w:t xml:space="preserve"> </w:t>
      </w:r>
    </w:p>
    <w:p w:rsidR="001779A9" w:rsidRPr="001779A9" w:rsidRDefault="001779A9" w:rsidP="001779A9">
      <w:pPr>
        <w:spacing w:after="0" w:line="268" w:lineRule="auto"/>
        <w:jc w:val="center"/>
        <w:rPr>
          <w:rFonts w:ascii="Times New Roman" w:hAnsi="Times New Roman" w:cs="Times New Roman"/>
        </w:rPr>
      </w:pPr>
    </w:p>
    <w:p w:rsidR="001779A9" w:rsidRPr="001779A9" w:rsidRDefault="001779A9" w:rsidP="001779A9">
      <w:pPr>
        <w:spacing w:after="0" w:line="268" w:lineRule="auto"/>
        <w:jc w:val="center"/>
        <w:rPr>
          <w:rFonts w:ascii="Times New Roman" w:hAnsi="Times New Roman" w:cs="Times New Roman"/>
          <w:b/>
        </w:rPr>
      </w:pPr>
      <w:r w:rsidRPr="001779A9">
        <w:rPr>
          <w:rFonts w:ascii="Times New Roman" w:hAnsi="Times New Roman" w:cs="Times New Roman"/>
          <w:b/>
        </w:rPr>
        <w:t xml:space="preserve">Основные направления бюджетной политики  </w:t>
      </w:r>
    </w:p>
    <w:p w:rsidR="001779A9" w:rsidRPr="001779A9" w:rsidRDefault="001779A9" w:rsidP="001779A9">
      <w:pPr>
        <w:spacing w:after="0" w:line="268" w:lineRule="auto"/>
        <w:jc w:val="center"/>
        <w:rPr>
          <w:rFonts w:ascii="Times New Roman" w:hAnsi="Times New Roman" w:cs="Times New Roman"/>
          <w:b/>
        </w:rPr>
      </w:pP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Основные направления бюджетной политики </w:t>
      </w:r>
      <w:r w:rsidR="00807121">
        <w:rPr>
          <w:rFonts w:ascii="Times New Roman" w:hAnsi="Times New Roman" w:cs="Times New Roman"/>
        </w:rPr>
        <w:t xml:space="preserve">  </w:t>
      </w:r>
      <w:proofErr w:type="spellStart"/>
      <w:r w:rsidR="00807121">
        <w:rPr>
          <w:rFonts w:ascii="Times New Roman" w:hAnsi="Times New Roman" w:cs="Times New Roman"/>
        </w:rPr>
        <w:t>Аршаньзельменского</w:t>
      </w:r>
      <w:proofErr w:type="spellEnd"/>
      <w:r w:rsidR="00807121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сельского муниципального образования Республики Калмыкия на 202</w:t>
      </w:r>
      <w:r w:rsidR="00EB632F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год (далее – основные направления бюджетной политики):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разработаны в целях определения подходов к формированию проекта бюджета </w:t>
      </w:r>
      <w:proofErr w:type="spellStart"/>
      <w:r w:rsidR="00807121">
        <w:rPr>
          <w:rFonts w:ascii="Times New Roman" w:hAnsi="Times New Roman" w:cs="Times New Roman"/>
        </w:rPr>
        <w:t>Аршаньзельменского</w:t>
      </w:r>
      <w:proofErr w:type="spellEnd"/>
      <w:r w:rsidR="00807121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на 202</w:t>
      </w:r>
      <w:r w:rsidR="00EB632F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год</w:t>
      </w:r>
      <w:r w:rsidR="00EB632F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и ориентированы на обеспечение устойчивого развития экономики и социальной стабильности в </w:t>
      </w:r>
      <w:proofErr w:type="spellStart"/>
      <w:r w:rsidR="00807121">
        <w:rPr>
          <w:rFonts w:ascii="Times New Roman" w:hAnsi="Times New Roman" w:cs="Times New Roman"/>
        </w:rPr>
        <w:t>Аршаньзельменского</w:t>
      </w:r>
      <w:proofErr w:type="spellEnd"/>
      <w:r w:rsidR="00807121">
        <w:rPr>
          <w:rFonts w:ascii="Times New Roman" w:hAnsi="Times New Roman" w:cs="Times New Roman"/>
        </w:rPr>
        <w:t xml:space="preserve"> СМО РК</w:t>
      </w:r>
      <w:r w:rsidRPr="001779A9">
        <w:rPr>
          <w:rFonts w:ascii="Times New Roman" w:hAnsi="Times New Roman" w:cs="Times New Roman"/>
        </w:rPr>
        <w:t>.;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proofErr w:type="gramStart"/>
      <w:r w:rsidRPr="001779A9">
        <w:rPr>
          <w:rFonts w:ascii="Times New Roman" w:hAnsi="Times New Roman" w:cs="Times New Roman"/>
        </w:rPr>
        <w:t>- подготовлены на основе бюджетного законодательства с учетом положений Послания Президента Российской Федерации Федеральному Собранию Российской Федерации</w:t>
      </w:r>
      <w:r w:rsidRPr="001779A9">
        <w:rPr>
          <w:rFonts w:ascii="Times New Roman" w:hAnsi="Times New Roman" w:cs="Times New Roman"/>
          <w:color w:val="FF0000"/>
        </w:rPr>
        <w:t xml:space="preserve"> </w:t>
      </w:r>
      <w:r w:rsidRPr="001779A9">
        <w:rPr>
          <w:rFonts w:ascii="Times New Roman" w:hAnsi="Times New Roman" w:cs="Times New Roman"/>
        </w:rPr>
        <w:t>от 1 марта 2018 года, Указа Президента Российской Федерации от 7 мая 2018года №204  «О национальных целях и стратегических задачах развития Российской Федерации на период до 2024 года», Обращения Главы Республики Калмыкия к депутатам Народного Хурала (Парламента) Республики Калмыкия о социально-экономическом и общественно-политическом развитии</w:t>
      </w:r>
      <w:proofErr w:type="gramEnd"/>
      <w:r w:rsidRPr="001779A9">
        <w:rPr>
          <w:rFonts w:ascii="Times New Roman" w:hAnsi="Times New Roman" w:cs="Times New Roman"/>
        </w:rPr>
        <w:t xml:space="preserve"> Республики Калмыкия в 2018 году от 15 марта 2018 года.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Основной целью бюджетной политики является повышение уровня и качества жизни населения, стимулирование развития экономики и обеспечение сбалансированности бюджетной системы.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Задачами бюджетной политики на 202</w:t>
      </w:r>
      <w:r w:rsidR="00EB632F">
        <w:rPr>
          <w:rFonts w:ascii="Times New Roman" w:hAnsi="Times New Roman" w:cs="Times New Roman"/>
        </w:rPr>
        <w:t xml:space="preserve">3 </w:t>
      </w:r>
      <w:r w:rsidRPr="001779A9">
        <w:rPr>
          <w:rFonts w:ascii="Times New Roman" w:hAnsi="Times New Roman" w:cs="Times New Roman"/>
        </w:rPr>
        <w:t xml:space="preserve"> год</w:t>
      </w:r>
      <w:r w:rsidR="00EB632F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являются: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повышение эффективности и результативности имеющихся инструментов программно - целевого управления и </w:t>
      </w:r>
      <w:proofErr w:type="spellStart"/>
      <w:r w:rsidRPr="001779A9">
        <w:rPr>
          <w:rFonts w:ascii="Times New Roman" w:hAnsi="Times New Roman" w:cs="Times New Roman"/>
        </w:rPr>
        <w:t>бюджетирования</w:t>
      </w:r>
      <w:proofErr w:type="spellEnd"/>
      <w:r w:rsidRPr="001779A9">
        <w:rPr>
          <w:rFonts w:ascii="Times New Roman" w:hAnsi="Times New Roman" w:cs="Times New Roman"/>
        </w:rPr>
        <w:t>;</w:t>
      </w:r>
    </w:p>
    <w:p w:rsidR="001779A9" w:rsidRPr="001779A9" w:rsidRDefault="001779A9" w:rsidP="001779A9">
      <w:pPr>
        <w:tabs>
          <w:tab w:val="left" w:pos="851"/>
        </w:tabs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эффективного расходования бюджетных средств, выявление и использование резервов для достижения планируемых результатов;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создание условий для повышения качества предоставления муниципальных услуг;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  <w:color w:val="000000"/>
        </w:rPr>
        <w:t>- дальнейшее совершенствование и развитие системы межбюджетных отношений.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В условиях ограниченности финансовых ресурсов бюджетная политика ближайших лет будет направлена в первую очередь </w:t>
      </w:r>
      <w:proofErr w:type="gramStart"/>
      <w:r w:rsidRPr="001779A9">
        <w:rPr>
          <w:rFonts w:ascii="Times New Roman" w:hAnsi="Times New Roman" w:cs="Times New Roman"/>
        </w:rPr>
        <w:t>на</w:t>
      </w:r>
      <w:proofErr w:type="gramEnd"/>
      <w:r w:rsidRPr="001779A9">
        <w:rPr>
          <w:rFonts w:ascii="Times New Roman" w:hAnsi="Times New Roman" w:cs="Times New Roman"/>
        </w:rPr>
        <w:t>: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недопущения установленных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поселения, и принятия  </w:t>
      </w:r>
      <w:r w:rsidRPr="001779A9">
        <w:rPr>
          <w:rFonts w:ascii="Times New Roman" w:hAnsi="Times New Roman" w:cs="Times New Roman"/>
          <w:color w:val="000000"/>
        </w:rPr>
        <w:t>новых расходных обязательств, не обеспеченных реальными источниками финансирования;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  <w:color w:val="000000"/>
        </w:rPr>
      </w:pPr>
      <w:r w:rsidRPr="001779A9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1779A9">
        <w:rPr>
          <w:rFonts w:ascii="Times New Roman" w:hAnsi="Times New Roman" w:cs="Times New Roman"/>
          <w:color w:val="000000"/>
        </w:rPr>
        <w:t>приоритизацию</w:t>
      </w:r>
      <w:proofErr w:type="spellEnd"/>
      <w:r w:rsidRPr="001779A9">
        <w:rPr>
          <w:rFonts w:ascii="Times New Roman" w:hAnsi="Times New Roman" w:cs="Times New Roman"/>
          <w:color w:val="000000"/>
        </w:rPr>
        <w:t xml:space="preserve"> бюджетных расходов с учетом обеспечения достижения целей национальных проектов в соответствии с Указом Президента Российской Федерации от 7 мая 2018 года;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  <w:color w:val="000000"/>
        </w:rPr>
        <w:t xml:space="preserve">- </w:t>
      </w:r>
      <w:r w:rsidRPr="001779A9">
        <w:rPr>
          <w:rFonts w:ascii="Times New Roman" w:hAnsi="Times New Roman" w:cs="Times New Roman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сохранение установленных указами Президента Российской </w:t>
      </w:r>
      <w:proofErr w:type="gramStart"/>
      <w:r w:rsidRPr="001779A9">
        <w:rPr>
          <w:rFonts w:ascii="Times New Roman" w:hAnsi="Times New Roman" w:cs="Times New Roman"/>
        </w:rPr>
        <w:t>Федерации показателей</w:t>
      </w:r>
      <w:r w:rsidR="00A33D08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повышения оплаты труда отдельных категорий работников</w:t>
      </w:r>
      <w:proofErr w:type="gramEnd"/>
      <w:r w:rsidRPr="001779A9">
        <w:rPr>
          <w:rFonts w:ascii="Times New Roman" w:hAnsi="Times New Roman" w:cs="Times New Roman"/>
        </w:rPr>
        <w:t xml:space="preserve"> в сфере культуры;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продолжение работы по оптимизации расходов на содержание органов местного самоуправления и сети муниципальных учреждений при условии сохранения объема оказываемых ими услуг (выполняемых работ), необходимого для удовлетворения потребностей населения;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lastRenderedPageBreak/>
        <w:t xml:space="preserve">- активное участие федеральных и региональных </w:t>
      </w:r>
      <w:proofErr w:type="gramStart"/>
      <w:r w:rsidRPr="001779A9">
        <w:rPr>
          <w:rFonts w:ascii="Times New Roman" w:hAnsi="Times New Roman" w:cs="Times New Roman"/>
        </w:rPr>
        <w:t>программах</w:t>
      </w:r>
      <w:proofErr w:type="gramEnd"/>
      <w:r w:rsidRPr="001779A9">
        <w:rPr>
          <w:rFonts w:ascii="Times New Roman" w:hAnsi="Times New Roman" w:cs="Times New Roman"/>
        </w:rPr>
        <w:t xml:space="preserve"> и привлечение субсидий из вышестоящих бюджетов на </w:t>
      </w:r>
      <w:proofErr w:type="spellStart"/>
      <w:r w:rsidRPr="001779A9">
        <w:rPr>
          <w:rFonts w:ascii="Times New Roman" w:hAnsi="Times New Roman" w:cs="Times New Roman"/>
        </w:rPr>
        <w:t>софинансирование</w:t>
      </w:r>
      <w:proofErr w:type="spellEnd"/>
      <w:r w:rsidRPr="001779A9">
        <w:rPr>
          <w:rFonts w:ascii="Times New Roman" w:hAnsi="Times New Roman" w:cs="Times New Roman"/>
        </w:rPr>
        <w:t xml:space="preserve"> приоритетных расходных обязательств 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дальнейшее совершенствование и повышение результативности предоставления межбюджетных трансфертов из бюджета 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Сарпинского</w:t>
      </w:r>
      <w:proofErr w:type="spellEnd"/>
      <w:r w:rsidR="00511BF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РМО РК, имеющих целевое назначение; 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процедур проведения муниципальных закупок;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jc w:val="center"/>
        <w:rPr>
          <w:rFonts w:ascii="Times New Roman" w:hAnsi="Times New Roman" w:cs="Times New Roman"/>
          <w:b/>
        </w:rPr>
      </w:pPr>
      <w:r w:rsidRPr="001779A9">
        <w:rPr>
          <w:rFonts w:ascii="Times New Roman" w:hAnsi="Times New Roman" w:cs="Times New Roman"/>
          <w:b/>
        </w:rPr>
        <w:t xml:space="preserve">Основные направления налоговой политики </w:t>
      </w:r>
    </w:p>
    <w:p w:rsidR="001779A9" w:rsidRPr="001779A9" w:rsidRDefault="001779A9" w:rsidP="001779A9">
      <w:pPr>
        <w:autoSpaceDE w:val="0"/>
        <w:autoSpaceDN w:val="0"/>
        <w:adjustRightInd w:val="0"/>
        <w:spacing w:after="0" w:line="268" w:lineRule="auto"/>
        <w:ind w:firstLine="600"/>
        <w:jc w:val="center"/>
        <w:rPr>
          <w:rFonts w:ascii="Times New Roman" w:hAnsi="Times New Roman" w:cs="Times New Roman"/>
          <w:b/>
        </w:rPr>
      </w:pP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  <w:spacing w:val="2"/>
          <w:shd w:val="clear" w:color="auto" w:fill="FFFFFF"/>
        </w:rPr>
      </w:pPr>
      <w:r w:rsidRPr="001779A9">
        <w:rPr>
          <w:rFonts w:ascii="Times New Roman" w:hAnsi="Times New Roman" w:cs="Times New Roman"/>
        </w:rPr>
        <w:t xml:space="preserve">Основные направления налоговой политики в 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на 202</w:t>
      </w:r>
      <w:r w:rsidR="00EB632F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год</w:t>
      </w:r>
      <w:r w:rsidRPr="001779A9">
        <w:rPr>
          <w:rFonts w:ascii="Times New Roman" w:hAnsi="Times New Roman" w:cs="Times New Roman"/>
          <w:color w:val="000000"/>
        </w:rPr>
        <w:t xml:space="preserve"> 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 xml:space="preserve">разработаны в соответствии с требованиями действующего </w:t>
      </w:r>
      <w:hyperlink r:id="rId6" w:history="1">
        <w:r w:rsidRPr="001779A9">
          <w:rPr>
            <w:rStyle w:val="a6"/>
            <w:rFonts w:ascii="Times New Roman" w:hAnsi="Times New Roman" w:cs="Times New Roman"/>
            <w:spacing w:val="2"/>
            <w:shd w:val="clear" w:color="auto" w:fill="FFFFFF"/>
          </w:rPr>
          <w:t>бюджетного законодательства</w:t>
        </w:r>
      </w:hyperlink>
      <w:r w:rsidRPr="001779A9">
        <w:rPr>
          <w:rFonts w:ascii="Times New Roman" w:hAnsi="Times New Roman" w:cs="Times New Roman"/>
          <w:color w:val="000000"/>
        </w:rPr>
        <w:t xml:space="preserve"> и 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>определяют цели и приоритеты налоговой политики в среднесрочной перспективе.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  <w:spacing w:val="2"/>
          <w:shd w:val="clear" w:color="auto" w:fill="FFFFFF"/>
        </w:rPr>
      </w:pPr>
      <w:r w:rsidRPr="001779A9">
        <w:rPr>
          <w:rFonts w:ascii="Times New Roman" w:hAnsi="Times New Roman" w:cs="Times New Roman"/>
          <w:spacing w:val="2"/>
          <w:shd w:val="clear" w:color="auto" w:fill="FFFFFF"/>
        </w:rPr>
        <w:t>Основные направления налоговой политики определены с учетом действующих норм и планируемых изменений федерального законодательства, а также преемственности ранее поставленных задач по</w:t>
      </w:r>
      <w:bookmarkStart w:id="0" w:name="sub_3"/>
      <w:r w:rsidRPr="001779A9">
        <w:rPr>
          <w:rFonts w:ascii="Times New Roman" w:hAnsi="Times New Roman" w:cs="Times New Roman"/>
          <w:spacing w:val="2"/>
          <w:shd w:val="clear" w:color="auto" w:fill="FFFFFF"/>
        </w:rPr>
        <w:t xml:space="preserve"> укреплению, развитию налогового потенциала </w:t>
      </w:r>
      <w:bookmarkEnd w:id="0"/>
      <w:r w:rsidR="00511BF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="00511BF5">
        <w:rPr>
          <w:rFonts w:ascii="Times New Roman" w:hAnsi="Times New Roman" w:cs="Times New Roman"/>
          <w:spacing w:val="2"/>
          <w:shd w:val="clear" w:color="auto" w:fill="FFFFFF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 xml:space="preserve"> СМО РК и обеспечению роста доходной части бюджета.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  <w:spacing w:val="2"/>
          <w:shd w:val="clear" w:color="auto" w:fill="FFFFFF"/>
        </w:rPr>
      </w:pPr>
      <w:r w:rsidRPr="001779A9">
        <w:rPr>
          <w:rFonts w:ascii="Times New Roman" w:hAnsi="Times New Roman" w:cs="Times New Roman"/>
          <w:spacing w:val="2"/>
          <w:shd w:val="clear" w:color="auto" w:fill="FFFFFF"/>
        </w:rPr>
        <w:t>Основные приоритеты в сфере налоговой политики</w:t>
      </w:r>
      <w:r w:rsidR="00511BF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="00511BF5">
        <w:rPr>
          <w:rFonts w:ascii="Times New Roman" w:hAnsi="Times New Roman" w:cs="Times New Roman"/>
          <w:spacing w:val="2"/>
          <w:shd w:val="clear" w:color="auto" w:fill="FFFFFF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 xml:space="preserve"> СМО РК на </w:t>
      </w:r>
      <w:r w:rsidR="00EB632F">
        <w:rPr>
          <w:rFonts w:ascii="Times New Roman" w:hAnsi="Times New Roman" w:cs="Times New Roman"/>
          <w:spacing w:val="2"/>
          <w:shd w:val="clear" w:color="auto" w:fill="FFFFFF"/>
        </w:rPr>
        <w:t>2023</w:t>
      </w:r>
      <w:r w:rsidRPr="001779A9">
        <w:rPr>
          <w:rFonts w:ascii="Times New Roman" w:hAnsi="Times New Roman" w:cs="Times New Roman"/>
          <w:spacing w:val="2"/>
          <w:shd w:val="clear" w:color="auto" w:fill="FFFFFF"/>
        </w:rPr>
        <w:t>год остаются прежними: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  <w:spacing w:val="2"/>
          <w:shd w:val="clear" w:color="auto" w:fill="FFFFFF"/>
        </w:rPr>
      </w:pPr>
      <w:r w:rsidRPr="001779A9">
        <w:rPr>
          <w:rFonts w:ascii="Times New Roman" w:hAnsi="Times New Roman" w:cs="Times New Roman"/>
          <w:spacing w:val="2"/>
          <w:shd w:val="clear" w:color="auto" w:fill="FFFFFF"/>
        </w:rPr>
        <w:t>создание благоприятных условий для развития экономики;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взаимовыгодное сотрудничество с организациями, формирующими налоговый потенциал  поселения;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реализация мероприятий по повышению эффективности управления муниципальной собственностью, увеличению доходов от ее использования;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работы администраторов доходов;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предоставление налоговых льгот только с учетом предварительной оценки их эффективности.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Целями налоговой политики в 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 на 202</w:t>
      </w:r>
      <w:r w:rsidR="00EB632F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год </w:t>
      </w:r>
      <w:r w:rsidR="00EB632F">
        <w:rPr>
          <w:rFonts w:ascii="Times New Roman" w:hAnsi="Times New Roman" w:cs="Times New Roman"/>
        </w:rPr>
        <w:t>являются:</w:t>
      </w:r>
      <w:r w:rsidRPr="001779A9">
        <w:rPr>
          <w:rFonts w:ascii="Times New Roman" w:hAnsi="Times New Roman" w:cs="Times New Roman"/>
        </w:rPr>
        <w:t xml:space="preserve"> </w:t>
      </w:r>
      <w:proofErr w:type="gramStart"/>
      <w:r w:rsidR="00EB632F">
        <w:rPr>
          <w:rFonts w:ascii="Times New Roman" w:hAnsi="Times New Roman" w:cs="Times New Roman"/>
        </w:rPr>
        <w:t>-</w:t>
      </w:r>
      <w:r w:rsidRPr="001779A9">
        <w:rPr>
          <w:rFonts w:ascii="Times New Roman" w:hAnsi="Times New Roman" w:cs="Times New Roman"/>
        </w:rPr>
        <w:t>н</w:t>
      </w:r>
      <w:proofErr w:type="gramEnd"/>
      <w:r w:rsidRPr="001779A9">
        <w:rPr>
          <w:rFonts w:ascii="Times New Roman" w:hAnsi="Times New Roman" w:cs="Times New Roman"/>
        </w:rPr>
        <w:t xml:space="preserve">еобходимость поддержания сбалансированности бюджетной системы 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Pr="001779A9">
        <w:rPr>
          <w:rFonts w:ascii="Times New Roman" w:hAnsi="Times New Roman" w:cs="Times New Roman"/>
        </w:rPr>
        <w:t xml:space="preserve">  СМО РК за счет сохранения бюджетной устойчивости и получения доходов в бюджет;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поддержка инвестиционной и предпринимательской деятельности хозяйствующих субъектов, осуществляющих свою деятельность на территории поселения.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Достижение целей налоговой политики должно повысит стабильность ведения экономической деятельности на территории поселения.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 Основными задачами в области налоговой политики</w:t>
      </w:r>
      <w:r w:rsidR="00511BF5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="00511BF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в 2023 г будут являться: </w:t>
      </w:r>
    </w:p>
    <w:p w:rsidR="001779A9" w:rsidRPr="001779A9" w:rsidRDefault="001779A9" w:rsidP="001779A9">
      <w:pPr>
        <w:tabs>
          <w:tab w:val="left" w:pos="993"/>
        </w:tabs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увеличение доходной базы бюджета</w:t>
      </w:r>
      <w:r w:rsidR="00A33D08">
        <w:rPr>
          <w:rFonts w:ascii="Times New Roman" w:hAnsi="Times New Roman" w:cs="Times New Roman"/>
        </w:rPr>
        <w:t xml:space="preserve"> </w:t>
      </w:r>
      <w:proofErr w:type="spellStart"/>
      <w:r w:rsidR="00511BF5">
        <w:rPr>
          <w:rFonts w:ascii="Times New Roman" w:hAnsi="Times New Roman" w:cs="Times New Roman"/>
        </w:rPr>
        <w:t>Аршаньзельменского</w:t>
      </w:r>
      <w:proofErr w:type="spellEnd"/>
      <w:r w:rsidRPr="001779A9">
        <w:rPr>
          <w:rFonts w:ascii="Times New Roman" w:hAnsi="Times New Roman" w:cs="Times New Roman"/>
        </w:rPr>
        <w:t xml:space="preserve"> СМО РК и создание стимулов по ее наращиванию;</w:t>
      </w:r>
    </w:p>
    <w:p w:rsidR="001779A9" w:rsidRPr="001779A9" w:rsidRDefault="001779A9" w:rsidP="001779A9">
      <w:pPr>
        <w:tabs>
          <w:tab w:val="left" w:pos="993"/>
        </w:tabs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стимулирование деловой активности в реальном секторе экономики;</w:t>
      </w:r>
    </w:p>
    <w:p w:rsidR="001779A9" w:rsidRPr="001779A9" w:rsidRDefault="001779A9" w:rsidP="001779A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-содействие совершенствованию администрирования доходов, формирующих бюджет </w:t>
      </w:r>
      <w:r w:rsidR="00A33D08">
        <w:rPr>
          <w:rFonts w:ascii="Times New Roman" w:hAnsi="Times New Roman" w:cs="Times New Roman"/>
        </w:rPr>
        <w:t xml:space="preserve"> </w:t>
      </w:r>
      <w:proofErr w:type="spellStart"/>
      <w:r w:rsidR="00A33D08">
        <w:rPr>
          <w:rFonts w:ascii="Times New Roman" w:hAnsi="Times New Roman" w:cs="Times New Roman"/>
        </w:rPr>
        <w:t>Аршаньзельменского</w:t>
      </w:r>
      <w:proofErr w:type="spellEnd"/>
      <w:r w:rsidR="00A33D08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В числе первоочередных мер по увеличению налоговых доходов будут являться: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осуществление взаимодействия органов местного самоуправления, органов государственной власти РК и территориальных органов федеральных органов власти в целях повышения роли имущественных налогов в формировании бюджета </w:t>
      </w:r>
      <w:r w:rsidR="00A33D08">
        <w:rPr>
          <w:rFonts w:ascii="Times New Roman" w:hAnsi="Times New Roman" w:cs="Times New Roman"/>
        </w:rPr>
        <w:t xml:space="preserve"> </w:t>
      </w:r>
      <w:proofErr w:type="spellStart"/>
      <w:r w:rsidR="00A33D08">
        <w:rPr>
          <w:rFonts w:ascii="Times New Roman" w:hAnsi="Times New Roman" w:cs="Times New Roman"/>
        </w:rPr>
        <w:t>Аршаньзельменского</w:t>
      </w:r>
      <w:proofErr w:type="spellEnd"/>
      <w:r w:rsidR="00A33D08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реализация мер, направленных на вовлечение граждан в предпринимательскую деятельность, сокращение неформальной занятости;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lastRenderedPageBreak/>
        <w:t xml:space="preserve"> - проведение инвентаризации недвижимого и движимого имущества, земельных участков, находящихся в оперативном управлении и пользовании, в хозяйственном ведении и аренде муниципальных унитарных предприятий; 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управления, распоряжения и использования муниципальной собственности и земельного фонда посредством реализации мероприятий по их  государственной регистрации и кадастровой оценке;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выявление незарегистрированных в установленном порядке объектов недвижимого имущества, принадлежащего физическим и юридическим лицам, с целью постановки на учет в органах, осуществляющих государственную регистрацию, и налоговых органах;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включение неэффективно используемого имущества в план (программу) приватизации;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администрирования налогов и сборов, усилению борьбы с уклонением от их уплаты;</w:t>
      </w:r>
    </w:p>
    <w:p w:rsidR="00A33D08" w:rsidRDefault="001779A9" w:rsidP="001779A9">
      <w:pPr>
        <w:spacing w:after="0" w:line="268" w:lineRule="auto"/>
        <w:ind w:firstLine="708"/>
        <w:rPr>
          <w:rFonts w:ascii="Times New Roman" w:hAnsi="Times New Roman" w:cs="Times New Roman"/>
          <w:color w:val="000000"/>
        </w:rPr>
      </w:pPr>
      <w:r w:rsidRPr="001779A9">
        <w:rPr>
          <w:rFonts w:ascii="Times New Roman" w:hAnsi="Times New Roman" w:cs="Times New Roman"/>
        </w:rPr>
        <w:t xml:space="preserve">- </w:t>
      </w:r>
      <w:r w:rsidRPr="001779A9">
        <w:rPr>
          <w:rFonts w:ascii="Times New Roman" w:hAnsi="Times New Roman" w:cs="Times New Roman"/>
          <w:color w:val="000000"/>
        </w:rPr>
        <w:t xml:space="preserve">проведение ежегодной оценки эффективности использования налоговых льгот, установленных  органами местного самоуправления. Установление новой налоговой льготы по местным  налогам должно осуществляться с одновременной отменой одной или нескольких ранее установленных налоговых льгот с целью </w:t>
      </w:r>
      <w:proofErr w:type="gramStart"/>
      <w:r w:rsidRPr="001779A9">
        <w:rPr>
          <w:rFonts w:ascii="Times New Roman" w:hAnsi="Times New Roman" w:cs="Times New Roman"/>
          <w:color w:val="000000"/>
        </w:rPr>
        <w:t>недопущения  роста общего объема недополученных доходов бюджета</w:t>
      </w:r>
      <w:proofErr w:type="gramEnd"/>
      <w:r w:rsidRPr="001779A9">
        <w:rPr>
          <w:rFonts w:ascii="Times New Roman" w:hAnsi="Times New Roman" w:cs="Times New Roman"/>
          <w:color w:val="000000"/>
        </w:rPr>
        <w:t xml:space="preserve"> </w:t>
      </w:r>
      <w:r w:rsidR="00A33D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33D08">
        <w:rPr>
          <w:rFonts w:ascii="Times New Roman" w:hAnsi="Times New Roman" w:cs="Times New Roman"/>
          <w:color w:val="000000"/>
        </w:rPr>
        <w:t>Аршаньзельменского</w:t>
      </w:r>
      <w:proofErr w:type="spellEnd"/>
      <w:r w:rsidR="00A33D08">
        <w:rPr>
          <w:rFonts w:ascii="Times New Roman" w:hAnsi="Times New Roman" w:cs="Times New Roman"/>
          <w:color w:val="000000"/>
        </w:rPr>
        <w:t xml:space="preserve"> </w:t>
      </w:r>
      <w:r w:rsidRPr="001779A9">
        <w:rPr>
          <w:rFonts w:ascii="Times New Roman" w:hAnsi="Times New Roman" w:cs="Times New Roman"/>
        </w:rPr>
        <w:t xml:space="preserve"> сельского</w:t>
      </w:r>
      <w:r w:rsidRPr="001779A9">
        <w:rPr>
          <w:rFonts w:ascii="Times New Roman" w:hAnsi="Times New Roman" w:cs="Times New Roman"/>
          <w:color w:val="000000"/>
        </w:rPr>
        <w:t xml:space="preserve"> муниципального образования РК.</w:t>
      </w:r>
    </w:p>
    <w:p w:rsidR="001779A9" w:rsidRPr="001779A9" w:rsidRDefault="001779A9" w:rsidP="00A33D08">
      <w:pPr>
        <w:spacing w:after="0" w:line="268" w:lineRule="auto"/>
        <w:rPr>
          <w:rFonts w:ascii="Times New Roman" w:hAnsi="Times New Roman" w:cs="Times New Roman"/>
          <w:color w:val="000000"/>
        </w:rPr>
      </w:pPr>
      <w:r w:rsidRPr="001779A9">
        <w:rPr>
          <w:rFonts w:ascii="Times New Roman" w:hAnsi="Times New Roman" w:cs="Times New Roman"/>
          <w:color w:val="000000"/>
        </w:rPr>
        <w:t xml:space="preserve"> Любая новая налоговая льгота должна устанавливаться на ограниченный период времени;</w:t>
      </w:r>
    </w:p>
    <w:p w:rsidR="001779A9" w:rsidRPr="001779A9" w:rsidRDefault="001779A9" w:rsidP="00A33D08">
      <w:pPr>
        <w:spacing w:after="0" w:line="268" w:lineRule="auto"/>
        <w:rPr>
          <w:rFonts w:ascii="Times New Roman" w:hAnsi="Times New Roman" w:cs="Times New Roman"/>
          <w:color w:val="000000"/>
        </w:rPr>
      </w:pPr>
      <w:r w:rsidRPr="001779A9">
        <w:rPr>
          <w:rFonts w:ascii="Times New Roman" w:hAnsi="Times New Roman" w:cs="Times New Roman"/>
          <w:color w:val="000000"/>
        </w:rPr>
        <w:t>- повышение уровня собираемости налогов посредством, реализации мероприятий, направленных на сокращение задолженности по налогам и сборам.</w:t>
      </w:r>
    </w:p>
    <w:p w:rsidR="001779A9" w:rsidRPr="001779A9" w:rsidRDefault="001779A9" w:rsidP="001779A9">
      <w:pPr>
        <w:spacing w:after="0" w:line="268" w:lineRule="auto"/>
        <w:contextualSpacing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Итогом реализации указанных мероприятий должна стать ситуация, позволяющая получить прирост налоговых и неналоговых доходов  бюджета </w:t>
      </w:r>
      <w:proofErr w:type="spellStart"/>
      <w:r w:rsidR="00A33D08">
        <w:rPr>
          <w:rFonts w:ascii="Times New Roman" w:hAnsi="Times New Roman" w:cs="Times New Roman"/>
        </w:rPr>
        <w:t>Аршаньзельменского</w:t>
      </w:r>
      <w:proofErr w:type="spellEnd"/>
      <w:r w:rsidRPr="001779A9">
        <w:rPr>
          <w:rFonts w:ascii="Times New Roman" w:hAnsi="Times New Roman" w:cs="Times New Roman"/>
        </w:rPr>
        <w:t xml:space="preserve"> СМО РК </w:t>
      </w:r>
    </w:p>
    <w:p w:rsidR="001779A9" w:rsidRPr="001779A9" w:rsidRDefault="001779A9" w:rsidP="001779A9">
      <w:pPr>
        <w:spacing w:after="0" w:line="268" w:lineRule="auto"/>
        <w:ind w:firstLine="708"/>
        <w:rPr>
          <w:rFonts w:ascii="Times New Roman" w:hAnsi="Times New Roman" w:cs="Times New Roman"/>
          <w:color w:val="000000"/>
        </w:rPr>
      </w:pPr>
    </w:p>
    <w:p w:rsidR="001779A9" w:rsidRPr="00907B25" w:rsidRDefault="001779A9" w:rsidP="001779A9">
      <w:pPr>
        <w:pStyle w:val="1"/>
        <w:spacing w:line="268" w:lineRule="auto"/>
        <w:ind w:firstLine="709"/>
        <w:rPr>
          <w:rFonts w:ascii="Times New Roman" w:hAnsi="Times New Roman"/>
          <w:b/>
          <w:sz w:val="24"/>
        </w:rPr>
      </w:pPr>
      <w:r w:rsidRPr="00907B25">
        <w:rPr>
          <w:rFonts w:ascii="Times New Roman" w:hAnsi="Times New Roman"/>
          <w:b/>
          <w:sz w:val="24"/>
        </w:rPr>
        <w:t xml:space="preserve">Основные направления долговой политики </w:t>
      </w:r>
    </w:p>
    <w:p w:rsidR="001779A9" w:rsidRPr="001779A9" w:rsidRDefault="001779A9" w:rsidP="001779A9">
      <w:pPr>
        <w:spacing w:after="0" w:line="268" w:lineRule="auto"/>
        <w:ind w:firstLine="600"/>
        <w:rPr>
          <w:rFonts w:ascii="Times New Roman" w:hAnsi="Times New Roman" w:cs="Times New Roman"/>
          <w:color w:val="000000"/>
          <w:sz w:val="24"/>
        </w:rPr>
      </w:pP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Долговая политика </w:t>
      </w:r>
      <w:r w:rsidR="00A33D08">
        <w:rPr>
          <w:rFonts w:ascii="Times New Roman" w:hAnsi="Times New Roman" w:cs="Times New Roman"/>
        </w:rPr>
        <w:t xml:space="preserve"> </w:t>
      </w:r>
      <w:proofErr w:type="spellStart"/>
      <w:r w:rsidR="00A33D08">
        <w:rPr>
          <w:rFonts w:ascii="Times New Roman" w:hAnsi="Times New Roman" w:cs="Times New Roman"/>
        </w:rPr>
        <w:t>Аршаньзельменского</w:t>
      </w:r>
      <w:proofErr w:type="spellEnd"/>
      <w:r w:rsidR="00A33D08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на 202</w:t>
      </w:r>
      <w:r w:rsidR="00EB632F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год</w:t>
      </w:r>
      <w:r w:rsidR="00EB632F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направлена на обеспечение сбалансированности исполнения бюджета с использованием механизма заимствований, поддержание долговой нагрузки на экономически безопасном уровне ниже предельно допустимых значений, определенных Бюджетным кодексом Российской Федерации, снижение стоимости и оптимизация сроков заимствований.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Основными целями долговой политики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 </w:t>
      </w:r>
      <w:r w:rsidRPr="001779A9">
        <w:rPr>
          <w:rFonts w:ascii="Times New Roman" w:hAnsi="Times New Roman" w:cs="Times New Roman"/>
        </w:rPr>
        <w:t xml:space="preserve"> СМО РК являются: 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поддержание объема долговых обязательств на экономически безопасном уровне с учетом всех возможных рисков;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обеспечение исполнения долговых обязательств в полном объеме при исполнении всех других расходных обязательств;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</w:t>
      </w:r>
      <w:r w:rsidRPr="001779A9">
        <w:rPr>
          <w:rFonts w:ascii="Times New Roman" w:hAnsi="Times New Roman" w:cs="Times New Roman"/>
          <w:color w:val="000000"/>
        </w:rPr>
        <w:t>соблюдение установленных законодательством ограничений предельного объема муниципального долга и расходов на обслуживание муниципального долга.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Долговая политика 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в 202</w:t>
      </w:r>
      <w:r w:rsidR="00EB632F">
        <w:rPr>
          <w:rFonts w:ascii="Times New Roman" w:hAnsi="Times New Roman" w:cs="Times New Roman"/>
        </w:rPr>
        <w:t>3</w:t>
      </w:r>
      <w:r w:rsidRPr="001779A9">
        <w:rPr>
          <w:rFonts w:ascii="Times New Roman" w:hAnsi="Times New Roman" w:cs="Times New Roman"/>
        </w:rPr>
        <w:t xml:space="preserve"> году будет основываться на следующих принципах: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безусловное выполнение долговых обязательств 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РК;</w:t>
      </w:r>
    </w:p>
    <w:p w:rsidR="001779A9" w:rsidRPr="001779A9" w:rsidRDefault="001779A9" w:rsidP="001779A9">
      <w:pPr>
        <w:spacing w:after="0" w:line="268" w:lineRule="auto"/>
        <w:ind w:firstLine="708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  <w:color w:val="000000"/>
        </w:rPr>
        <w:t xml:space="preserve">- поддержание объема долговых и условных обязательств на экономически безопасном уровне, позволяющем сохранить </w:t>
      </w:r>
      <w:proofErr w:type="gramStart"/>
      <w:r w:rsidRPr="001779A9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1779A9">
        <w:rPr>
          <w:rFonts w:ascii="Times New Roman" w:hAnsi="Times New Roman" w:cs="Times New Roman"/>
          <w:color w:val="000000"/>
        </w:rPr>
        <w:t xml:space="preserve"> объемом и стоимостью обслуживания муниципального долга с учетом всех возможных рисков;</w:t>
      </w:r>
    </w:p>
    <w:p w:rsidR="001779A9" w:rsidRPr="001779A9" w:rsidRDefault="001779A9" w:rsidP="001779A9">
      <w:pPr>
        <w:spacing w:after="0" w:line="268" w:lineRule="auto"/>
        <w:ind w:firstLine="708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  <w:color w:val="000000"/>
        </w:rPr>
        <w:t>- обеспечение исполнения долговых  в полном объеме при исполнении всех других расходных обязательств;</w:t>
      </w:r>
    </w:p>
    <w:p w:rsidR="001779A9" w:rsidRPr="001779A9" w:rsidRDefault="001779A9" w:rsidP="001779A9">
      <w:pPr>
        <w:spacing w:after="0" w:line="268" w:lineRule="auto"/>
        <w:ind w:firstLine="708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  <w:color w:val="000000"/>
        </w:rPr>
        <w:t>- обеспечение минимально возможной стоимости обслуживания  долговых обязательств;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- соблюдение ограничений по объему муниципального долга, установленных </w:t>
      </w:r>
      <w:hyperlink r:id="rId7" w:history="1">
        <w:r w:rsidRPr="001779A9">
          <w:rPr>
            <w:rStyle w:val="a6"/>
            <w:rFonts w:ascii="Times New Roman" w:hAnsi="Times New Roman" w:cs="Times New Roman"/>
          </w:rPr>
          <w:t>Бюджетным кодексом</w:t>
        </w:r>
      </w:hyperlink>
      <w:r w:rsidRPr="001779A9">
        <w:rPr>
          <w:rFonts w:ascii="Times New Roman" w:hAnsi="Times New Roman" w:cs="Times New Roman"/>
        </w:rPr>
        <w:t xml:space="preserve"> Российской Федерации;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lastRenderedPageBreak/>
        <w:t>- недопущение необоснованных заимствований посредством обеспечения взаимосвязи принятия решения о заимствованиях с потребностями бюджета в привлечении заемных средств;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обеспечение раскрытия информации о муниципальном долге.</w:t>
      </w:r>
    </w:p>
    <w:p w:rsidR="001779A9" w:rsidRPr="001779A9" w:rsidRDefault="001779A9" w:rsidP="001779A9">
      <w:pPr>
        <w:spacing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В процессе управления муниципальным долгом 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Pr="001779A9">
        <w:rPr>
          <w:rFonts w:ascii="Times New Roman" w:hAnsi="Times New Roman" w:cs="Times New Roman"/>
        </w:rPr>
        <w:t xml:space="preserve"> СМО РК необходимо решать следующие задачи: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муниципальных заимствований;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обеспечение взаимосвязи принятия решения о заимствованиях с реальными потребностями бюджета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в привлечении заемных средств;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учет информации о муниципальном долге, формирование отчетности о муниципальных долговых обязательствах;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повышение эффективности операций по управлению остатками средств на едином счете по учету средств бюджета</w:t>
      </w:r>
      <w:r w:rsidR="00907B25">
        <w:rPr>
          <w:rFonts w:ascii="Times New Roman" w:hAnsi="Times New Roman" w:cs="Times New Roman"/>
        </w:rPr>
        <w:t xml:space="preserve"> 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 xml:space="preserve">Основными мероприятиями по сокращению объема муниципального долга 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являются: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направление дополнительных доходов, полученных при исполнении бюджета, на досрочное погашение долговых обязательств;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направление остатков средств на счетах по учету средств бюджета</w:t>
      </w:r>
      <w:r w:rsidR="00907B25">
        <w:rPr>
          <w:rFonts w:ascii="Times New Roman" w:hAnsi="Times New Roman" w:cs="Times New Roman"/>
        </w:rPr>
        <w:t xml:space="preserve"> </w:t>
      </w:r>
      <w:proofErr w:type="spellStart"/>
      <w:r w:rsidR="00907B25">
        <w:rPr>
          <w:rFonts w:ascii="Times New Roman" w:hAnsi="Times New Roman" w:cs="Times New Roman"/>
        </w:rPr>
        <w:t>Аршаньзельменского</w:t>
      </w:r>
      <w:proofErr w:type="spellEnd"/>
      <w:r w:rsidR="00907B25">
        <w:rPr>
          <w:rFonts w:ascii="Times New Roman" w:hAnsi="Times New Roman" w:cs="Times New Roman"/>
        </w:rPr>
        <w:t xml:space="preserve"> </w:t>
      </w:r>
      <w:r w:rsidRPr="001779A9">
        <w:rPr>
          <w:rFonts w:ascii="Times New Roman" w:hAnsi="Times New Roman" w:cs="Times New Roman"/>
        </w:rPr>
        <w:t xml:space="preserve"> СМО РК на досрочное погашение долговых обязательств;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  <w:r w:rsidRPr="001779A9">
        <w:rPr>
          <w:rFonts w:ascii="Times New Roman" w:hAnsi="Times New Roman" w:cs="Times New Roman"/>
        </w:rPr>
        <w:t>- недопущение принятия новых расходных обязательств, не обеспеченных стабильными источниками доходов.</w:t>
      </w:r>
    </w:p>
    <w:p w:rsidR="001779A9" w:rsidRPr="001779A9" w:rsidRDefault="001779A9" w:rsidP="001779A9">
      <w:pPr>
        <w:spacing w:after="0" w:line="268" w:lineRule="auto"/>
        <w:rPr>
          <w:rFonts w:ascii="Times New Roman" w:hAnsi="Times New Roman" w:cs="Times New Roman"/>
        </w:rPr>
      </w:pPr>
    </w:p>
    <w:p w:rsidR="001779A9" w:rsidRPr="001779A9" w:rsidRDefault="001779A9" w:rsidP="001779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79A9" w:rsidRPr="001779A9" w:rsidRDefault="001779A9" w:rsidP="00963D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9A9" w:rsidRPr="001779A9" w:rsidRDefault="001779A9" w:rsidP="00963D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9A9" w:rsidRPr="001779A9" w:rsidRDefault="001779A9" w:rsidP="00963D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79A9" w:rsidRDefault="001779A9" w:rsidP="00963DFB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sectPr w:rsidR="001779A9" w:rsidSect="0073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03EA"/>
    <w:multiLevelType w:val="hybridMultilevel"/>
    <w:tmpl w:val="A5ECC706"/>
    <w:lvl w:ilvl="0" w:tplc="0660EC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61074"/>
    <w:multiLevelType w:val="hybridMultilevel"/>
    <w:tmpl w:val="A5F06720"/>
    <w:lvl w:ilvl="0" w:tplc="0660E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57E4B"/>
    <w:multiLevelType w:val="hybridMultilevel"/>
    <w:tmpl w:val="A210E4CE"/>
    <w:lvl w:ilvl="0" w:tplc="0660E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56C5A"/>
    <w:multiLevelType w:val="hybridMultilevel"/>
    <w:tmpl w:val="2BD0152E"/>
    <w:lvl w:ilvl="0" w:tplc="0660EC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C613B"/>
    <w:multiLevelType w:val="hybridMultilevel"/>
    <w:tmpl w:val="58A4D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37F73"/>
    <w:multiLevelType w:val="hybridMultilevel"/>
    <w:tmpl w:val="7E5C053C"/>
    <w:lvl w:ilvl="0" w:tplc="0660E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C60E5"/>
    <w:multiLevelType w:val="hybridMultilevel"/>
    <w:tmpl w:val="D6BC6340"/>
    <w:lvl w:ilvl="0" w:tplc="0660EC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65B59"/>
    <w:multiLevelType w:val="hybridMultilevel"/>
    <w:tmpl w:val="523E81BE"/>
    <w:lvl w:ilvl="0" w:tplc="0660EC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73825"/>
    <w:multiLevelType w:val="hybridMultilevel"/>
    <w:tmpl w:val="66A2B59A"/>
    <w:lvl w:ilvl="0" w:tplc="9D48641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488"/>
    <w:rsid w:val="00045E74"/>
    <w:rsid w:val="0008783B"/>
    <w:rsid w:val="000C76CB"/>
    <w:rsid w:val="000D5F0F"/>
    <w:rsid w:val="000F2B13"/>
    <w:rsid w:val="001779A9"/>
    <w:rsid w:val="001B1437"/>
    <w:rsid w:val="001F6D29"/>
    <w:rsid w:val="002343BD"/>
    <w:rsid w:val="00274FD7"/>
    <w:rsid w:val="002E6686"/>
    <w:rsid w:val="003537D7"/>
    <w:rsid w:val="00397B81"/>
    <w:rsid w:val="003C2195"/>
    <w:rsid w:val="0046565F"/>
    <w:rsid w:val="00506B23"/>
    <w:rsid w:val="00511BF5"/>
    <w:rsid w:val="00526AA5"/>
    <w:rsid w:val="005405A0"/>
    <w:rsid w:val="00565470"/>
    <w:rsid w:val="005D3F92"/>
    <w:rsid w:val="005D53B3"/>
    <w:rsid w:val="006766D8"/>
    <w:rsid w:val="00737B1D"/>
    <w:rsid w:val="00807121"/>
    <w:rsid w:val="0084404F"/>
    <w:rsid w:val="00851F33"/>
    <w:rsid w:val="00887326"/>
    <w:rsid w:val="008B1E6F"/>
    <w:rsid w:val="00907B25"/>
    <w:rsid w:val="00963DA9"/>
    <w:rsid w:val="00963DFB"/>
    <w:rsid w:val="009D02A9"/>
    <w:rsid w:val="009D5C91"/>
    <w:rsid w:val="009F3F34"/>
    <w:rsid w:val="00A33D08"/>
    <w:rsid w:val="00A9737A"/>
    <w:rsid w:val="00AE7160"/>
    <w:rsid w:val="00B04C45"/>
    <w:rsid w:val="00B306A7"/>
    <w:rsid w:val="00BC60C9"/>
    <w:rsid w:val="00BF51B2"/>
    <w:rsid w:val="00C15FB6"/>
    <w:rsid w:val="00C769D8"/>
    <w:rsid w:val="00D178ED"/>
    <w:rsid w:val="00D44610"/>
    <w:rsid w:val="00D6310B"/>
    <w:rsid w:val="00DA130E"/>
    <w:rsid w:val="00DE4C49"/>
    <w:rsid w:val="00E74488"/>
    <w:rsid w:val="00EA73C7"/>
    <w:rsid w:val="00EB632F"/>
    <w:rsid w:val="00EF5BFD"/>
    <w:rsid w:val="00F60105"/>
    <w:rsid w:val="00FE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1D"/>
  </w:style>
  <w:style w:type="paragraph" w:styleId="1">
    <w:name w:val="heading 1"/>
    <w:aliases w:val="Раздел Договора,H1,&quot;Алмаз&quot;,Main heading,Заголов,1,ch,Глава,(раздел),Head 1,Заголовок главы"/>
    <w:basedOn w:val="a"/>
    <w:next w:val="a"/>
    <w:link w:val="10"/>
    <w:uiPriority w:val="99"/>
    <w:qFormat/>
    <w:rsid w:val="00397B81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,Main heading Знак,Заголов Знак,1 Знак,ch Знак,Глава Знак,(раздел) Знак,Head 1 Знак,Заголовок главы Знак"/>
    <w:basedOn w:val="a0"/>
    <w:link w:val="1"/>
    <w:uiPriority w:val="99"/>
    <w:rsid w:val="00397B81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397B81"/>
    <w:rPr>
      <w:rFonts w:ascii="Times New Roman" w:hAnsi="Times New Roman" w:cs="Times New Roman" w:hint="default"/>
      <w:b/>
      <w:bCs w:val="0"/>
      <w:color w:val="106BBE"/>
    </w:rPr>
  </w:style>
  <w:style w:type="character" w:styleId="a6">
    <w:name w:val="Hyperlink"/>
    <w:basedOn w:val="a0"/>
    <w:uiPriority w:val="99"/>
    <w:semiHidden/>
    <w:unhideWhenUsed/>
    <w:rsid w:val="00397B8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63D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3DF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Без интервала1"/>
    <w:rsid w:val="00963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63DFB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63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63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96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963DFB"/>
    <w:rPr>
      <w:rFonts w:ascii="Times New Roman" w:hAnsi="Times New Roman" w:cs="Times New Roman" w:hint="default"/>
    </w:rPr>
  </w:style>
  <w:style w:type="paragraph" w:customStyle="1" w:styleId="s1">
    <w:name w:val="s_1"/>
    <w:basedOn w:val="a"/>
    <w:rsid w:val="00C7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779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77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79A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9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2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3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5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0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3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15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000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Arshan</cp:lastModifiedBy>
  <cp:revision>39</cp:revision>
  <cp:lastPrinted>2022-05-26T07:57:00Z</cp:lastPrinted>
  <dcterms:created xsi:type="dcterms:W3CDTF">2021-10-04T12:21:00Z</dcterms:created>
  <dcterms:modified xsi:type="dcterms:W3CDTF">2023-05-25T10:07:00Z</dcterms:modified>
</cp:coreProperties>
</file>