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3369" w:type="dxa"/>
        <w:tblLayout w:type="fixed"/>
        <w:tblLook w:val="0000"/>
      </w:tblPr>
      <w:tblGrid>
        <w:gridCol w:w="2835"/>
      </w:tblGrid>
      <w:tr w:rsidR="003A2D29" w:rsidTr="000149EA">
        <w:tc>
          <w:tcPr>
            <w:tcW w:w="2835" w:type="dxa"/>
            <w:vAlign w:val="center"/>
          </w:tcPr>
          <w:p w:rsidR="003A2D29" w:rsidRDefault="003A2D29" w:rsidP="009E2DB9">
            <w:pPr>
              <w:ind w:right="176"/>
              <w:jc w:val="center"/>
            </w:pPr>
          </w:p>
        </w:tc>
      </w:tr>
    </w:tbl>
    <w:p w:rsidR="003A2D29" w:rsidRPr="00722D7E" w:rsidRDefault="003A2D29" w:rsidP="00246C16">
      <w:pPr>
        <w:pStyle w:val="23"/>
        <w:rPr>
          <w:sz w:val="32"/>
          <w:szCs w:val="32"/>
        </w:rPr>
      </w:pPr>
      <w:r w:rsidRPr="00722D7E">
        <w:rPr>
          <w:sz w:val="32"/>
          <w:szCs w:val="32"/>
        </w:rPr>
        <w:t xml:space="preserve">              </w:t>
      </w:r>
    </w:p>
    <w:p w:rsidR="003A2D29" w:rsidRDefault="003A2D29" w:rsidP="00246C16">
      <w:pPr>
        <w:jc w:val="center"/>
      </w:pPr>
    </w:p>
    <w:p w:rsidR="003A2D29" w:rsidRDefault="003A2D29" w:rsidP="00246C16">
      <w:pPr>
        <w:jc w:val="center"/>
      </w:pPr>
      <w:r>
        <w:t xml:space="preserve">                       </w:t>
      </w:r>
    </w:p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Pr="00722D7E" w:rsidRDefault="003A2D29" w:rsidP="00246C16"/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РЕШЕНИЕ СОБРАНИЯ ДЕПУТАТОВ</w:t>
      </w:r>
    </w:p>
    <w:p w:rsidR="003A2D29" w:rsidRDefault="003A2D29" w:rsidP="00246C16">
      <w:pPr>
        <w:pStyle w:val="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АРШАНЬЗЕЛЬМЕНСКОГО  СЕЛЬСКОГО  МУНИЦИПАЛЬНОГО  ОБРАЗОВАНИЯ</w:t>
      </w:r>
    </w:p>
    <w:tbl>
      <w:tblPr>
        <w:tblW w:w="0" w:type="auto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/>
      </w:tblPr>
      <w:tblGrid>
        <w:gridCol w:w="10500"/>
      </w:tblGrid>
      <w:tr w:rsidR="003A2D29" w:rsidTr="000149EA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3A2D29" w:rsidRDefault="003A2D29" w:rsidP="000149EA">
            <w:pPr>
              <w:jc w:val="both"/>
              <w:rPr>
                <w:b/>
                <w:sz w:val="28"/>
              </w:rPr>
            </w:pPr>
          </w:p>
        </w:tc>
      </w:tr>
    </w:tbl>
    <w:p w:rsidR="00D87FB3" w:rsidRDefault="00D87FB3" w:rsidP="00246C16"/>
    <w:p w:rsidR="00D87FB3" w:rsidRDefault="00D87FB3" w:rsidP="00246C16"/>
    <w:p w:rsidR="005C77E1" w:rsidRDefault="00A13014" w:rsidP="005C77E1">
      <w:pPr>
        <w:rPr>
          <w:b/>
        </w:rPr>
      </w:pPr>
      <w:r>
        <w:rPr>
          <w:b/>
        </w:rPr>
        <w:t>«</w:t>
      </w:r>
      <w:r w:rsidR="00B44A95">
        <w:rPr>
          <w:b/>
        </w:rPr>
        <w:t xml:space="preserve"> </w:t>
      </w:r>
      <w:r w:rsidR="007A227B">
        <w:rPr>
          <w:b/>
        </w:rPr>
        <w:t>15</w:t>
      </w:r>
      <w:r w:rsidR="00B44A95">
        <w:rPr>
          <w:b/>
        </w:rPr>
        <w:t xml:space="preserve"> </w:t>
      </w:r>
      <w:r w:rsidR="005C77E1">
        <w:rPr>
          <w:b/>
        </w:rPr>
        <w:t>»</w:t>
      </w:r>
      <w:r>
        <w:rPr>
          <w:b/>
        </w:rPr>
        <w:t xml:space="preserve"> </w:t>
      </w:r>
      <w:r w:rsidR="007A227B">
        <w:rPr>
          <w:b/>
        </w:rPr>
        <w:t xml:space="preserve">  апреля </w:t>
      </w:r>
      <w:r w:rsidR="005C77E1">
        <w:rPr>
          <w:b/>
        </w:rPr>
        <w:t>202</w:t>
      </w:r>
      <w:r>
        <w:rPr>
          <w:b/>
        </w:rPr>
        <w:t>4</w:t>
      </w:r>
      <w:r w:rsidR="005C77E1">
        <w:rPr>
          <w:b/>
        </w:rPr>
        <w:t xml:space="preserve"> г.                              № </w:t>
      </w:r>
      <w:r w:rsidR="00B44A95">
        <w:rPr>
          <w:b/>
        </w:rPr>
        <w:t xml:space="preserve">  </w:t>
      </w:r>
      <w:r w:rsidR="00EC7285">
        <w:rPr>
          <w:b/>
        </w:rPr>
        <w:t>96</w:t>
      </w:r>
      <w:r w:rsidR="005C77E1">
        <w:rPr>
          <w:b/>
        </w:rPr>
        <w:t xml:space="preserve">                               п. </w:t>
      </w:r>
      <w:proofErr w:type="spellStart"/>
      <w:r w:rsidR="005C77E1">
        <w:rPr>
          <w:b/>
        </w:rPr>
        <w:t>Аршань</w:t>
      </w:r>
      <w:proofErr w:type="spellEnd"/>
      <w:r w:rsidR="005C77E1">
        <w:rPr>
          <w:b/>
        </w:rPr>
        <w:t xml:space="preserve"> - </w:t>
      </w:r>
      <w:proofErr w:type="spellStart"/>
      <w:r w:rsidR="005C77E1">
        <w:rPr>
          <w:b/>
        </w:rPr>
        <w:t>Зельмень</w:t>
      </w:r>
      <w:proofErr w:type="spellEnd"/>
    </w:p>
    <w:p w:rsidR="005C77E1" w:rsidRDefault="005C77E1" w:rsidP="005C77E1">
      <w:pPr>
        <w:rPr>
          <w:b/>
        </w:rPr>
      </w:pPr>
    </w:p>
    <w:p w:rsidR="005C77E1" w:rsidRDefault="005C77E1" w:rsidP="005C77E1">
      <w:pPr>
        <w:pStyle w:val="21"/>
        <w:ind w:left="3960" w:right="-64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«Об исполнение бюджета  </w:t>
      </w:r>
      <w:proofErr w:type="spellStart"/>
      <w:r>
        <w:rPr>
          <w:sz w:val="24"/>
          <w:szCs w:val="24"/>
        </w:rPr>
        <w:t>Аршаньзельменского</w:t>
      </w:r>
      <w:proofErr w:type="spellEnd"/>
      <w:r>
        <w:rPr>
          <w:sz w:val="24"/>
          <w:szCs w:val="24"/>
        </w:rPr>
        <w:t xml:space="preserve"> сельского муниципального образования</w:t>
      </w:r>
    </w:p>
    <w:p w:rsidR="005C77E1" w:rsidRDefault="005C77E1" w:rsidP="005C77E1">
      <w:pPr>
        <w:pStyle w:val="21"/>
        <w:ind w:left="3960" w:right="-64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 за </w:t>
      </w:r>
      <w:r w:rsidR="00A13014">
        <w:rPr>
          <w:sz w:val="24"/>
          <w:szCs w:val="24"/>
        </w:rPr>
        <w:t xml:space="preserve"> 1 квартал 2024 года </w:t>
      </w:r>
      <w:r>
        <w:rPr>
          <w:sz w:val="24"/>
          <w:szCs w:val="24"/>
        </w:rPr>
        <w:t xml:space="preserve">». </w:t>
      </w:r>
    </w:p>
    <w:p w:rsidR="005C77E1" w:rsidRDefault="005C77E1" w:rsidP="005C77E1">
      <w:pPr>
        <w:pStyle w:val="21"/>
        <w:ind w:left="3960"/>
        <w:jc w:val="left"/>
        <w:rPr>
          <w:b w:val="0"/>
          <w:sz w:val="24"/>
          <w:szCs w:val="24"/>
        </w:rPr>
      </w:pPr>
    </w:p>
    <w:p w:rsidR="005C77E1" w:rsidRDefault="005C77E1" w:rsidP="005C77E1">
      <w:pPr>
        <w:pStyle w:val="21"/>
        <w:ind w:left="3960"/>
        <w:jc w:val="left"/>
        <w:rPr>
          <w:b w:val="0"/>
          <w:sz w:val="24"/>
          <w:szCs w:val="24"/>
        </w:rPr>
      </w:pPr>
    </w:p>
    <w:p w:rsidR="005C77E1" w:rsidRDefault="005C77E1" w:rsidP="005C77E1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В соответствии с Бюджетным Кодексом РФ, Федеральным Законом Российской Федерации</w:t>
      </w:r>
    </w:p>
    <w:p w:rsidR="005C77E1" w:rsidRDefault="005C77E1" w:rsidP="005C77E1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  <w:r>
        <w:rPr>
          <w:sz w:val="24"/>
          <w:szCs w:val="24"/>
        </w:rPr>
        <w:t xml:space="preserve"> № 131-ФЗ  от 06.10.2003г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4"/>
          <w:szCs w:val="24"/>
        </w:rPr>
        <w:t>Аршаньзельменского</w:t>
      </w:r>
      <w:proofErr w:type="spellEnd"/>
      <w:r>
        <w:rPr>
          <w:sz w:val="24"/>
          <w:szCs w:val="24"/>
        </w:rPr>
        <w:t xml:space="preserve"> сельского муниципального образования РК, Положением о бюджетном процессе в </w:t>
      </w:r>
      <w:proofErr w:type="spellStart"/>
      <w:r>
        <w:rPr>
          <w:sz w:val="24"/>
          <w:szCs w:val="24"/>
        </w:rPr>
        <w:t>Аршаньзельменском</w:t>
      </w:r>
      <w:proofErr w:type="spellEnd"/>
      <w:r>
        <w:rPr>
          <w:sz w:val="24"/>
          <w:szCs w:val="24"/>
        </w:rPr>
        <w:t xml:space="preserve"> сельском муниципальном образовании  Республики Калмыкия  Собрание депутатов </w:t>
      </w:r>
      <w:proofErr w:type="spellStart"/>
      <w:r>
        <w:rPr>
          <w:sz w:val="24"/>
          <w:szCs w:val="24"/>
        </w:rPr>
        <w:t>Аршаньзельменского</w:t>
      </w:r>
      <w:proofErr w:type="spellEnd"/>
      <w:r>
        <w:rPr>
          <w:sz w:val="24"/>
          <w:szCs w:val="24"/>
        </w:rPr>
        <w:t xml:space="preserve">  сельского муниципального образования Республики Калмыкия </w:t>
      </w:r>
    </w:p>
    <w:p w:rsidR="005C77E1" w:rsidRDefault="005C77E1" w:rsidP="005C77E1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</w:p>
    <w:p w:rsidR="005C77E1" w:rsidRDefault="005C77E1" w:rsidP="005C77E1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>РЕШИЛО:</w:t>
      </w:r>
    </w:p>
    <w:p w:rsidR="005C77E1" w:rsidRDefault="005C77E1" w:rsidP="005C77E1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</w:p>
    <w:p w:rsidR="005C77E1" w:rsidRDefault="005C77E1" w:rsidP="005C77E1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</w:p>
    <w:p w:rsidR="0093281E" w:rsidRDefault="005C77E1" w:rsidP="005C77E1">
      <w:pPr>
        <w:jc w:val="both"/>
      </w:pPr>
      <w:r>
        <w:t xml:space="preserve">1. Утвердить прилагаемый отчет об исполнении бюджета  </w:t>
      </w:r>
      <w:proofErr w:type="spellStart"/>
      <w:r>
        <w:t>Аршаньзельменского</w:t>
      </w:r>
      <w:proofErr w:type="spellEnd"/>
      <w:r>
        <w:t xml:space="preserve">  сельского  муниципального  образования  Республики Калмыкия за </w:t>
      </w:r>
      <w:r w:rsidR="00A13014">
        <w:t xml:space="preserve"> 1 квартал 2024 года </w:t>
      </w:r>
      <w:r>
        <w:t xml:space="preserve"> по доходам в сумме </w:t>
      </w:r>
      <w:r w:rsidR="00297040">
        <w:t xml:space="preserve"> </w:t>
      </w:r>
      <w:r w:rsidR="0093281E">
        <w:t>698,9</w:t>
      </w:r>
      <w:r w:rsidR="00297040">
        <w:t xml:space="preserve"> </w:t>
      </w:r>
      <w:r>
        <w:t xml:space="preserve">тыс. рублей, по расходам в сумме </w:t>
      </w:r>
      <w:r w:rsidR="0060203B">
        <w:t xml:space="preserve"> 410,9</w:t>
      </w:r>
      <w:r w:rsidR="00297040">
        <w:t xml:space="preserve">   </w:t>
      </w:r>
      <w:r>
        <w:t>тыс. рублей</w:t>
      </w:r>
      <w:r w:rsidR="0093281E">
        <w:t>.</w:t>
      </w:r>
    </w:p>
    <w:p w:rsidR="0093281E" w:rsidRDefault="0093281E" w:rsidP="005C77E1">
      <w:pPr>
        <w:jc w:val="both"/>
      </w:pPr>
    </w:p>
    <w:p w:rsidR="005C77E1" w:rsidRDefault="0093281E" w:rsidP="005C77E1">
      <w:pPr>
        <w:jc w:val="both"/>
      </w:pPr>
      <w:r>
        <w:t>2</w:t>
      </w:r>
      <w:r w:rsidR="005C77E1">
        <w:t>. Настоящее решение вступает в силу с момента его подписания, подлежит  опубликованию (обнародованию) в установленном законном порядке.</w:t>
      </w:r>
    </w:p>
    <w:p w:rsidR="005C77E1" w:rsidRDefault="005C77E1" w:rsidP="005C77E1">
      <w:pPr>
        <w:ind w:left="-900" w:right="-649"/>
        <w:jc w:val="both"/>
      </w:pPr>
      <w:r>
        <w:t xml:space="preserve">     </w:t>
      </w:r>
    </w:p>
    <w:p w:rsidR="005C77E1" w:rsidRDefault="005C77E1" w:rsidP="005C77E1">
      <w:pPr>
        <w:ind w:left="-900" w:right="-649"/>
        <w:jc w:val="both"/>
      </w:pPr>
      <w:r>
        <w:t xml:space="preserve">      </w:t>
      </w:r>
      <w:r>
        <w:rPr>
          <w:b/>
        </w:rPr>
        <w:t>Председатель Собрания депутатов</w:t>
      </w:r>
    </w:p>
    <w:p w:rsidR="005C77E1" w:rsidRDefault="005C77E1" w:rsidP="005C77E1">
      <w:pPr>
        <w:ind w:left="-540"/>
        <w:jc w:val="both"/>
        <w:rPr>
          <w:b/>
        </w:rPr>
      </w:pPr>
      <w:proofErr w:type="spellStart"/>
      <w:r>
        <w:rPr>
          <w:b/>
        </w:rPr>
        <w:t>Аршаньзельменского</w:t>
      </w:r>
      <w:proofErr w:type="spellEnd"/>
      <w:r>
        <w:rPr>
          <w:b/>
        </w:rPr>
        <w:t xml:space="preserve"> сельского </w:t>
      </w:r>
    </w:p>
    <w:p w:rsidR="005C77E1" w:rsidRDefault="005C77E1" w:rsidP="005C77E1">
      <w:pPr>
        <w:ind w:left="-540"/>
        <w:jc w:val="both"/>
        <w:rPr>
          <w:b/>
        </w:rPr>
      </w:pPr>
      <w:r>
        <w:rPr>
          <w:b/>
        </w:rPr>
        <w:t xml:space="preserve">муниципального образования </w:t>
      </w:r>
    </w:p>
    <w:p w:rsidR="005C77E1" w:rsidRDefault="005C77E1" w:rsidP="005C77E1">
      <w:pPr>
        <w:ind w:left="-540"/>
        <w:jc w:val="both"/>
        <w:rPr>
          <w:b/>
        </w:rPr>
      </w:pPr>
      <w:r>
        <w:rPr>
          <w:b/>
        </w:rPr>
        <w:t>Республики Калмыкия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                                                        </w:t>
      </w:r>
      <w:proofErr w:type="spellStart"/>
      <w:r>
        <w:rPr>
          <w:b/>
        </w:rPr>
        <w:t>Е.Ю.Выстропова</w:t>
      </w:r>
      <w:proofErr w:type="spellEnd"/>
    </w:p>
    <w:p w:rsidR="005C77E1" w:rsidRDefault="005C77E1" w:rsidP="005C77E1">
      <w:pPr>
        <w:ind w:left="-900" w:right="-649"/>
        <w:jc w:val="both"/>
      </w:pPr>
    </w:p>
    <w:p w:rsidR="005C77E1" w:rsidRDefault="005C77E1" w:rsidP="005C77E1">
      <w:pPr>
        <w:ind w:left="360" w:firstLine="709"/>
        <w:jc w:val="both"/>
        <w:rPr>
          <w:sz w:val="20"/>
          <w:szCs w:val="20"/>
        </w:rPr>
      </w:pPr>
    </w:p>
    <w:p w:rsidR="005C77E1" w:rsidRDefault="005C77E1" w:rsidP="005C77E1">
      <w:pPr>
        <w:ind w:left="-540"/>
        <w:jc w:val="both"/>
        <w:rPr>
          <w:b/>
        </w:rPr>
      </w:pPr>
      <w:r>
        <w:rPr>
          <w:b/>
        </w:rPr>
        <w:t>Глава</w:t>
      </w:r>
    </w:p>
    <w:p w:rsidR="005C77E1" w:rsidRDefault="005C77E1" w:rsidP="005C77E1">
      <w:pPr>
        <w:ind w:left="-540"/>
        <w:jc w:val="both"/>
        <w:rPr>
          <w:b/>
        </w:rPr>
      </w:pPr>
      <w:proofErr w:type="spellStart"/>
      <w:r>
        <w:rPr>
          <w:b/>
        </w:rPr>
        <w:t>Аршаньзельменского</w:t>
      </w:r>
      <w:proofErr w:type="spellEnd"/>
      <w:r>
        <w:rPr>
          <w:b/>
        </w:rPr>
        <w:t xml:space="preserve"> сельского </w:t>
      </w:r>
    </w:p>
    <w:p w:rsidR="005C77E1" w:rsidRDefault="005C77E1" w:rsidP="005C77E1">
      <w:pPr>
        <w:ind w:left="-540"/>
        <w:jc w:val="both"/>
        <w:rPr>
          <w:b/>
        </w:rPr>
      </w:pPr>
      <w:r>
        <w:rPr>
          <w:b/>
        </w:rPr>
        <w:t xml:space="preserve">муниципального образования </w:t>
      </w:r>
    </w:p>
    <w:p w:rsidR="005C77E1" w:rsidRDefault="005C77E1" w:rsidP="005C77E1">
      <w:pPr>
        <w:ind w:left="-540"/>
        <w:jc w:val="both"/>
        <w:rPr>
          <w:b/>
        </w:rPr>
      </w:pPr>
      <w:r>
        <w:rPr>
          <w:b/>
        </w:rPr>
        <w:t>Республики Калмыкия (</w:t>
      </w:r>
      <w:proofErr w:type="spellStart"/>
      <w:r>
        <w:rPr>
          <w:b/>
        </w:rPr>
        <w:t>ахлачи</w:t>
      </w:r>
      <w:proofErr w:type="spellEnd"/>
      <w:r>
        <w:rPr>
          <w:b/>
        </w:rPr>
        <w:t xml:space="preserve">):                                                  С.М. </w:t>
      </w:r>
      <w:proofErr w:type="spellStart"/>
      <w:r>
        <w:rPr>
          <w:b/>
        </w:rPr>
        <w:t>Мучкаева</w:t>
      </w:r>
      <w:proofErr w:type="spellEnd"/>
    </w:p>
    <w:p w:rsidR="005C77E1" w:rsidRDefault="005C77E1" w:rsidP="00246C16"/>
    <w:p w:rsidR="005C77E1" w:rsidRDefault="005C77E1" w:rsidP="00246C16"/>
    <w:p w:rsidR="005C77E1" w:rsidRDefault="005C77E1" w:rsidP="00246C16"/>
    <w:p w:rsidR="005C77E1" w:rsidRDefault="005C77E1" w:rsidP="00246C16"/>
    <w:p w:rsidR="005C77E1" w:rsidRDefault="005C77E1" w:rsidP="00246C16"/>
    <w:p w:rsidR="005C77E1" w:rsidRDefault="005C77E1" w:rsidP="00424638">
      <w:pPr>
        <w:jc w:val="center"/>
        <w:rPr>
          <w:sz w:val="22"/>
          <w:szCs w:val="22"/>
        </w:rPr>
      </w:pPr>
    </w:p>
    <w:p w:rsidR="007B0498" w:rsidRDefault="00424638" w:rsidP="004246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</w:p>
    <w:p w:rsidR="007B0498" w:rsidRDefault="007B0498" w:rsidP="00424638">
      <w:pPr>
        <w:jc w:val="center"/>
        <w:rPr>
          <w:sz w:val="22"/>
          <w:szCs w:val="22"/>
        </w:rPr>
      </w:pPr>
    </w:p>
    <w:p w:rsidR="00424638" w:rsidRDefault="007B0498" w:rsidP="004246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424638">
        <w:rPr>
          <w:sz w:val="22"/>
          <w:szCs w:val="22"/>
        </w:rPr>
        <w:t xml:space="preserve">   </w:t>
      </w:r>
      <w:r w:rsidR="001F2EF4" w:rsidRPr="001F2EF4">
        <w:rPr>
          <w:sz w:val="22"/>
          <w:szCs w:val="22"/>
        </w:rPr>
        <w:t>Приложение №</w:t>
      </w:r>
      <w:r w:rsidR="005C77E1">
        <w:rPr>
          <w:sz w:val="22"/>
          <w:szCs w:val="22"/>
        </w:rPr>
        <w:t>1</w:t>
      </w:r>
      <w:r w:rsidR="001F2EF4" w:rsidRPr="001F2EF4">
        <w:rPr>
          <w:sz w:val="22"/>
          <w:szCs w:val="22"/>
        </w:rPr>
        <w:t xml:space="preserve"> к решению </w:t>
      </w:r>
      <w:r w:rsidR="00424638">
        <w:rPr>
          <w:sz w:val="22"/>
          <w:szCs w:val="22"/>
        </w:rPr>
        <w:t xml:space="preserve"> Собрания депутатов</w:t>
      </w:r>
    </w:p>
    <w:p w:rsidR="005C77E1" w:rsidRDefault="00424638" w:rsidP="004246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="00717BD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</w:t>
      </w:r>
      <w:r w:rsidR="001F2EF4" w:rsidRPr="001F2EF4">
        <w:rPr>
          <w:sz w:val="22"/>
          <w:szCs w:val="22"/>
        </w:rPr>
        <w:t>ршаньзельменского</w:t>
      </w:r>
      <w:proofErr w:type="spellEnd"/>
      <w:r w:rsidR="001F2EF4" w:rsidRPr="001F2EF4">
        <w:rPr>
          <w:sz w:val="22"/>
          <w:szCs w:val="22"/>
        </w:rPr>
        <w:t xml:space="preserve"> СМО РК</w:t>
      </w:r>
      <w:r w:rsidR="0060203B">
        <w:rPr>
          <w:sz w:val="22"/>
          <w:szCs w:val="22"/>
        </w:rPr>
        <w:t xml:space="preserve"> </w:t>
      </w:r>
      <w:r w:rsidR="00717BD2">
        <w:rPr>
          <w:sz w:val="22"/>
          <w:szCs w:val="22"/>
        </w:rPr>
        <w:t>№</w:t>
      </w:r>
      <w:r w:rsidR="007A227B">
        <w:rPr>
          <w:sz w:val="22"/>
          <w:szCs w:val="22"/>
        </w:rPr>
        <w:t>96 от 15.04.2024г</w:t>
      </w:r>
      <w:r w:rsidR="00717BD2">
        <w:rPr>
          <w:sz w:val="22"/>
          <w:szCs w:val="22"/>
        </w:rPr>
        <w:t xml:space="preserve">.                           </w:t>
      </w:r>
    </w:p>
    <w:p w:rsidR="001F2EF4" w:rsidRDefault="005C77E1" w:rsidP="004246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1F2EF4" w:rsidRPr="001F2EF4">
        <w:rPr>
          <w:sz w:val="22"/>
          <w:szCs w:val="22"/>
        </w:rPr>
        <w:t>«О</w:t>
      </w:r>
      <w:r>
        <w:rPr>
          <w:sz w:val="22"/>
          <w:szCs w:val="22"/>
        </w:rPr>
        <w:t xml:space="preserve">б исполнении </w:t>
      </w:r>
      <w:r w:rsidR="001F2EF4" w:rsidRPr="001F2EF4">
        <w:rPr>
          <w:sz w:val="22"/>
          <w:szCs w:val="22"/>
        </w:rPr>
        <w:t xml:space="preserve"> бюджет</w:t>
      </w:r>
      <w:r>
        <w:rPr>
          <w:sz w:val="22"/>
          <w:szCs w:val="22"/>
        </w:rPr>
        <w:t>а</w:t>
      </w:r>
      <w:r w:rsidR="00424638">
        <w:rPr>
          <w:sz w:val="22"/>
          <w:szCs w:val="22"/>
        </w:rPr>
        <w:t xml:space="preserve"> </w:t>
      </w:r>
      <w:proofErr w:type="spellStart"/>
      <w:r w:rsidR="00717BD2">
        <w:rPr>
          <w:sz w:val="22"/>
          <w:szCs w:val="22"/>
        </w:rPr>
        <w:t>Аршаньзельменского</w:t>
      </w:r>
      <w:proofErr w:type="spellEnd"/>
      <w:r w:rsidR="00717BD2">
        <w:rPr>
          <w:sz w:val="22"/>
          <w:szCs w:val="22"/>
        </w:rPr>
        <w:t xml:space="preserve"> сельского</w:t>
      </w:r>
      <w:r w:rsidR="00424638">
        <w:rPr>
          <w:sz w:val="22"/>
          <w:szCs w:val="22"/>
        </w:rPr>
        <w:t xml:space="preserve">  </w:t>
      </w:r>
    </w:p>
    <w:p w:rsidR="00717BD2" w:rsidRDefault="00717BD2" w:rsidP="00717B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246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м</w:t>
      </w:r>
      <w:r w:rsidR="00B15D3C" w:rsidRPr="008A3B3C">
        <w:t>униципального</w:t>
      </w:r>
      <w:r>
        <w:t xml:space="preserve"> об</w:t>
      </w:r>
      <w:r w:rsidR="00B15D3C" w:rsidRPr="008A3B3C">
        <w:t>разования Республики Калмыкия</w:t>
      </w:r>
    </w:p>
    <w:p w:rsidR="00424638" w:rsidRDefault="00717BD2" w:rsidP="00717BD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5C77E1">
        <w:rPr>
          <w:sz w:val="22"/>
          <w:szCs w:val="22"/>
        </w:rPr>
        <w:t>за</w:t>
      </w:r>
      <w:r w:rsidR="007B0498">
        <w:rPr>
          <w:sz w:val="22"/>
          <w:szCs w:val="22"/>
        </w:rPr>
        <w:t xml:space="preserve"> 1 квартал 2024</w:t>
      </w:r>
      <w:r w:rsidR="00424638">
        <w:rPr>
          <w:sz w:val="22"/>
          <w:szCs w:val="22"/>
        </w:rPr>
        <w:t>год</w:t>
      </w:r>
      <w:r w:rsidR="007B0498">
        <w:rPr>
          <w:sz w:val="22"/>
          <w:szCs w:val="22"/>
        </w:rPr>
        <w:t>а</w:t>
      </w:r>
      <w:r w:rsidR="00424638">
        <w:rPr>
          <w:sz w:val="22"/>
          <w:szCs w:val="22"/>
        </w:rPr>
        <w:t xml:space="preserve">» </w:t>
      </w:r>
    </w:p>
    <w:p w:rsidR="005C77E1" w:rsidRDefault="005C77E1" w:rsidP="00717BD2">
      <w:pPr>
        <w:rPr>
          <w:sz w:val="22"/>
          <w:szCs w:val="22"/>
        </w:rPr>
      </w:pPr>
    </w:p>
    <w:p w:rsidR="005C77E1" w:rsidRDefault="005C77E1" w:rsidP="00717BD2">
      <w:pPr>
        <w:rPr>
          <w:sz w:val="22"/>
          <w:szCs w:val="22"/>
        </w:rPr>
      </w:pPr>
    </w:p>
    <w:tbl>
      <w:tblPr>
        <w:tblW w:w="9833" w:type="dxa"/>
        <w:tblInd w:w="93" w:type="dxa"/>
        <w:tblLook w:val="04A0"/>
      </w:tblPr>
      <w:tblGrid>
        <w:gridCol w:w="9833"/>
      </w:tblGrid>
      <w:tr w:rsidR="00902DEA" w:rsidTr="00902DEA">
        <w:trPr>
          <w:trHeight w:val="230"/>
        </w:trPr>
        <w:tc>
          <w:tcPr>
            <w:tcW w:w="9833" w:type="dxa"/>
            <w:noWrap/>
            <w:vAlign w:val="bottom"/>
            <w:hideMark/>
          </w:tcPr>
          <w:p w:rsidR="00902DEA" w:rsidRDefault="00902DEA" w:rsidP="00902DE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ОТЧЕТ ОБ ИСПОЛНЕНИИ БЮДЖЕТА АРШАНЬЗЕЛЬМЕНСКОГО СМО РК</w:t>
            </w:r>
          </w:p>
        </w:tc>
      </w:tr>
      <w:tr w:rsidR="00902DEA" w:rsidTr="00902DEA">
        <w:trPr>
          <w:trHeight w:val="253"/>
        </w:trPr>
        <w:tc>
          <w:tcPr>
            <w:tcW w:w="9833" w:type="dxa"/>
            <w:noWrap/>
            <w:vAlign w:val="bottom"/>
            <w:hideMark/>
          </w:tcPr>
          <w:p w:rsidR="00902DEA" w:rsidRDefault="00902DEA" w:rsidP="007B0498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за </w:t>
            </w:r>
            <w:r w:rsidR="007B0498">
              <w:rPr>
                <w:sz w:val="22"/>
                <w:szCs w:val="22"/>
              </w:rPr>
              <w:t>1 квартал 2024</w:t>
            </w:r>
            <w:r>
              <w:rPr>
                <w:sz w:val="22"/>
                <w:szCs w:val="22"/>
              </w:rPr>
              <w:t xml:space="preserve">  года</w:t>
            </w:r>
          </w:p>
        </w:tc>
      </w:tr>
      <w:tr w:rsidR="00902DEA" w:rsidTr="00902DEA">
        <w:trPr>
          <w:trHeight w:val="380"/>
        </w:trPr>
        <w:tc>
          <w:tcPr>
            <w:tcW w:w="9833" w:type="dxa"/>
            <w:noWrap/>
            <w:vAlign w:val="bottom"/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1. Доходы бюджета</w:t>
            </w:r>
          </w:p>
        </w:tc>
      </w:tr>
    </w:tbl>
    <w:p w:rsidR="00902DEA" w:rsidRDefault="00902DEA" w:rsidP="00902DEA">
      <w:pPr>
        <w:ind w:firstLine="720"/>
        <w:jc w:val="both"/>
        <w:rPr>
          <w:lang w:eastAsia="ar-SA"/>
        </w:rPr>
      </w:pPr>
    </w:p>
    <w:tbl>
      <w:tblPr>
        <w:tblW w:w="9796" w:type="dxa"/>
        <w:tblInd w:w="93" w:type="dxa"/>
        <w:tblLook w:val="04A0"/>
      </w:tblPr>
      <w:tblGrid>
        <w:gridCol w:w="4410"/>
        <w:gridCol w:w="2466"/>
        <w:gridCol w:w="1702"/>
        <w:gridCol w:w="1218"/>
      </w:tblGrid>
      <w:tr w:rsidR="00907C7D" w:rsidTr="00A3076A">
        <w:trPr>
          <w:trHeight w:val="8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 дохода бюджетной классификации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9C" w:rsidRDefault="001441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Доходы бюджета </w:t>
            </w:r>
            <w:r w:rsidR="00AD5A2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ВСЕГО: </w:t>
            </w:r>
            <w:r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19C" w:rsidRDefault="001441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19C" w:rsidRDefault="00B55C00" w:rsidP="00B55C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</w:t>
            </w:r>
            <w:r w:rsidR="0093281E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612 478,00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19C" w:rsidRDefault="00B55C00" w:rsidP="00684B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69</w:t>
            </w:r>
            <w:r w:rsidR="00684B9C">
              <w:rPr>
                <w:sz w:val="20"/>
                <w:szCs w:val="20"/>
                <w:lang w:eastAsia="ar-SA"/>
              </w:rPr>
              <w:t>8</w:t>
            </w:r>
            <w:r>
              <w:rPr>
                <w:sz w:val="20"/>
                <w:szCs w:val="20"/>
                <w:lang w:eastAsia="ar-SA"/>
              </w:rPr>
              <w:t> 948,56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9C" w:rsidRDefault="001441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19C" w:rsidRDefault="001441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000 10000000000000000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19C" w:rsidRDefault="00B55C00" w:rsidP="00B55C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1102 200,00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19C" w:rsidRDefault="00684B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295 879,56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9C" w:rsidRDefault="001441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19C" w:rsidRDefault="001441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000 10100000000000000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19C" w:rsidRDefault="0014419C" w:rsidP="00B55C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</w:t>
            </w:r>
            <w:r w:rsidR="00B55C00">
              <w:rPr>
                <w:rFonts w:ascii="Arial" w:eastAsia="Calibri" w:hAnsi="Arial" w:cs="Arial"/>
                <w:color w:val="000000"/>
                <w:sz w:val="16"/>
                <w:szCs w:val="16"/>
              </w:rPr>
              <w:t>73 8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19C" w:rsidRDefault="00684B9C" w:rsidP="00907C7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43 708,73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9C" w:rsidRDefault="001441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19C" w:rsidRDefault="001441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000 10102000010000110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19C" w:rsidRDefault="0014419C" w:rsidP="00B55C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</w:t>
            </w:r>
            <w:r w:rsidR="00B55C00">
              <w:rPr>
                <w:rFonts w:ascii="Arial" w:eastAsia="Calibri" w:hAnsi="Arial" w:cs="Arial"/>
                <w:color w:val="000000"/>
                <w:sz w:val="16"/>
                <w:szCs w:val="16"/>
              </w:rPr>
              <w:t>73 8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19C" w:rsidRDefault="00684B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43 708,73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9C" w:rsidRDefault="001441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19C" w:rsidRDefault="001441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000 10102010010000110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19C" w:rsidRDefault="0014419C" w:rsidP="00B55C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17</w:t>
            </w:r>
            <w:r w:rsidR="00B55C00">
              <w:rPr>
                <w:rFonts w:ascii="Arial" w:eastAsia="Calibri" w:hAnsi="Arial" w:cs="Arial"/>
                <w:color w:val="000000"/>
                <w:sz w:val="16"/>
                <w:szCs w:val="16"/>
              </w:rPr>
              <w:t>2 8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19C" w:rsidRDefault="00684B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43 708,73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182 10102010011000110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A3076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  <w:r w:rsidR="00322F5A">
              <w:rPr>
                <w:sz w:val="20"/>
                <w:szCs w:val="20"/>
                <w:lang w:eastAsia="ar-SA"/>
              </w:rPr>
              <w:t>17</w:t>
            </w:r>
            <w:r w:rsidR="00B55C00">
              <w:rPr>
                <w:sz w:val="20"/>
                <w:szCs w:val="20"/>
                <w:lang w:eastAsia="ar-SA"/>
              </w:rPr>
              <w:t>2 8</w:t>
            </w:r>
            <w:r w:rsidR="00322F5A">
              <w:rPr>
                <w:sz w:val="20"/>
                <w:szCs w:val="20"/>
                <w:lang w:eastAsia="ar-SA"/>
              </w:rPr>
              <w:t>00,00</w:t>
            </w:r>
          </w:p>
          <w:p w:rsidR="00322F5A" w:rsidRDefault="00322F5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 w:rsidP="00907C7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43 708 ,73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 w:rsidP="00B55C00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>
              <w:rPr>
                <w:sz w:val="20"/>
                <w:szCs w:val="20"/>
              </w:rPr>
              <w:t>и</w:t>
            </w:r>
            <w:r w:rsidR="00B55C00">
              <w:rPr>
                <w:sz w:val="20"/>
                <w:szCs w:val="20"/>
              </w:rPr>
              <w:t>(</w:t>
            </w:r>
            <w:proofErr w:type="gramEnd"/>
            <w:r w:rsidR="00B55C00">
              <w:rPr>
                <w:sz w:val="20"/>
                <w:szCs w:val="20"/>
              </w:rPr>
              <w:t xml:space="preserve"> за исключением  доходов от долевого участия в организации, полученных физическим лицом- налоговым резидентом Российской Федерации в виде дивидендов)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000 10102030010000110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22F5A" w:rsidP="00B55C00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 w:rsidP="00907C7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182 10102030011000110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49385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  <w:r w:rsidR="00322F5A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 w:rsidP="00907C7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000 10500000000000000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22F5A" w:rsidP="0049385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493855">
              <w:rPr>
                <w:sz w:val="20"/>
                <w:szCs w:val="20"/>
                <w:lang w:eastAsia="ar-SA"/>
              </w:rPr>
              <w:t xml:space="preserve">80 </w:t>
            </w:r>
            <w:r>
              <w:rPr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22F5A" w:rsidP="00907C7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907C7D">
              <w:rPr>
                <w:sz w:val="20"/>
                <w:szCs w:val="20"/>
                <w:lang w:eastAsia="ar-SA"/>
              </w:rPr>
              <w:t>04 896,27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000 10503000010000110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22F5A" w:rsidP="0049385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493855">
              <w:rPr>
                <w:sz w:val="20"/>
                <w:szCs w:val="20"/>
                <w:lang w:eastAsia="ar-SA"/>
              </w:rPr>
              <w:t xml:space="preserve">80 </w:t>
            </w:r>
            <w:r>
              <w:rPr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22F5A" w:rsidP="00907C7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907C7D">
              <w:rPr>
                <w:sz w:val="20"/>
                <w:szCs w:val="20"/>
                <w:lang w:eastAsia="ar-SA"/>
              </w:rPr>
              <w:t>04 896,27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000 10503010010000110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22F5A" w:rsidP="0049385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493855">
              <w:rPr>
                <w:sz w:val="20"/>
                <w:szCs w:val="20"/>
                <w:lang w:eastAsia="ar-SA"/>
              </w:rPr>
              <w:t xml:space="preserve">80 </w:t>
            </w:r>
            <w:r>
              <w:rPr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204 896,27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182 10503010011000110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C739C" w:rsidP="0049385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493855">
              <w:rPr>
                <w:sz w:val="20"/>
                <w:szCs w:val="20"/>
                <w:lang w:eastAsia="ar-SA"/>
              </w:rPr>
              <w:t xml:space="preserve">80 </w:t>
            </w:r>
            <w:r>
              <w:rPr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204 896,27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000 10600000000000000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493855" w:rsidP="0049385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641 4</w:t>
            </w:r>
            <w:r w:rsidR="00322F5A">
              <w:rPr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 w:rsidP="00907C7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47 274,56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000 10601000000000110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22F5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70 000,00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 w:rsidP="00322F5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8 612,82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000 10601030100000110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C73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70 000,00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 w:rsidP="009C73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8 612,82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182 10601030101000110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C73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70 000,00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 w:rsidP="009C73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8 612,82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000 10606000000000110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493855" w:rsidP="0049385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57</w:t>
            </w:r>
            <w:r w:rsidR="009C739C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 xml:space="preserve"> 4</w:t>
            </w:r>
            <w:r w:rsidR="009C739C">
              <w:rPr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38 661,74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000 10606030000000110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C73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493855">
              <w:rPr>
                <w:sz w:val="20"/>
                <w:szCs w:val="20"/>
                <w:lang w:eastAsia="ar-SA"/>
              </w:rPr>
              <w:t>5</w:t>
            </w:r>
            <w:r>
              <w:rPr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 w:rsidP="009C73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4 478,00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000 10606033100000110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C73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493855">
              <w:rPr>
                <w:sz w:val="20"/>
                <w:szCs w:val="20"/>
                <w:lang w:eastAsia="ar-SA"/>
              </w:rPr>
              <w:t>5</w:t>
            </w:r>
            <w:r>
              <w:rPr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4 478,00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182 10606033101000110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 w:rsidP="009C73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  <w:r w:rsidR="004938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4 478,00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000 10606040000000110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493855" w:rsidP="0049385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556 4</w:t>
            </w:r>
            <w:r w:rsidR="00902DEA">
              <w:rPr>
                <w:sz w:val="20"/>
                <w:szCs w:val="20"/>
              </w:rPr>
              <w:t>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34 183,74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000 10606043100000110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493855" w:rsidP="0049385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556 4</w:t>
            </w:r>
            <w:r w:rsidR="009C739C">
              <w:rPr>
                <w:sz w:val="20"/>
                <w:szCs w:val="20"/>
              </w:rPr>
              <w:t>00</w:t>
            </w:r>
            <w:r w:rsidR="00902DEA">
              <w:rPr>
                <w:sz w:val="20"/>
                <w:szCs w:val="20"/>
              </w:rPr>
              <w:t>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34 183,74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182 10606043101000110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493855" w:rsidP="0049385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556 4</w:t>
            </w:r>
            <w:r w:rsidR="00902DEA">
              <w:rPr>
                <w:sz w:val="20"/>
                <w:szCs w:val="20"/>
              </w:rPr>
              <w:t>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34 183,74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000 10800000000000000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C739C" w:rsidP="009C73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</w:t>
            </w:r>
            <w:r w:rsidR="00902DEA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000 10804000010000110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C739C" w:rsidP="009C73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</w:t>
            </w:r>
            <w:r w:rsidR="00902DEA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 w:rsidP="009C73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  <w:r w:rsidR="009C739C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 xml:space="preserve"> 10804020010000110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C739C" w:rsidP="009C73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</w:t>
            </w:r>
            <w:r w:rsidR="00902DEA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000 20000000000000000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493855" w:rsidP="0049385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2 510 276</w:t>
            </w:r>
            <w:r w:rsidR="009C73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 w:rsidP="009C73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403 069,00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000 20200000000000000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493855" w:rsidP="0049385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2 360 276</w:t>
            </w:r>
            <w:r w:rsidR="009C73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 w:rsidP="009C73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403 069,00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000 20210000000000150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C739C" w:rsidP="0049385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  <w:r w:rsidR="00493855">
              <w:rPr>
                <w:sz w:val="20"/>
                <w:szCs w:val="20"/>
              </w:rPr>
              <w:t>88 0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 w:rsidP="009C73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370 000,00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000 20215001000000150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C739C" w:rsidP="0049385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  <w:r w:rsidR="00493855">
              <w:rPr>
                <w:sz w:val="20"/>
                <w:szCs w:val="20"/>
              </w:rPr>
              <w:t>88 0</w:t>
            </w:r>
            <w:r w:rsidR="00902DEA">
              <w:rPr>
                <w:sz w:val="20"/>
                <w:szCs w:val="20"/>
              </w:rPr>
              <w:t>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 w:rsidP="009C73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370 000,00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 w:rsidP="00A3076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  <w:r w:rsidR="00A3076A">
              <w:rPr>
                <w:sz w:val="20"/>
                <w:szCs w:val="20"/>
              </w:rPr>
              <w:t xml:space="preserve">68 </w:t>
            </w:r>
            <w:r>
              <w:rPr>
                <w:sz w:val="20"/>
                <w:szCs w:val="20"/>
              </w:rPr>
              <w:t xml:space="preserve"> 20215001100000150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A3076A" w:rsidP="00493855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  <w:r w:rsidR="00493855">
              <w:rPr>
                <w:sz w:val="20"/>
                <w:szCs w:val="20"/>
              </w:rPr>
              <w:t>88 0</w:t>
            </w:r>
            <w:r w:rsidR="00902DEA">
              <w:rPr>
                <w:sz w:val="20"/>
                <w:szCs w:val="20"/>
              </w:rPr>
              <w:t>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 w:rsidP="00A3076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370 000,00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5" w:rsidRDefault="00493855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  Российской Федераци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 xml:space="preserve"> межбюджетные субсидии)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5" w:rsidRDefault="00493855" w:rsidP="00A3076A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000202200000000000150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5" w:rsidRDefault="00493855" w:rsidP="00493855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5" w:rsidRDefault="00907C7D" w:rsidP="00A3076A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5" w:rsidRDefault="00684B9C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5" w:rsidRDefault="00684B9C" w:rsidP="00A3076A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000 20229999000000150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5" w:rsidRDefault="00684B9C" w:rsidP="00493855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5" w:rsidRDefault="00907C7D" w:rsidP="00A3076A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C" w:rsidRDefault="00684B9C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поселений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B9C" w:rsidRDefault="00684B9C" w:rsidP="00A3076A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86820229999100000150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B9C" w:rsidRDefault="00684B9C" w:rsidP="00493855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B9C" w:rsidRDefault="00907C7D" w:rsidP="00A3076A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000 20230000000000150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 w:rsidP="00684B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  <w:r w:rsidR="00684B9C">
              <w:rPr>
                <w:sz w:val="20"/>
                <w:szCs w:val="20"/>
              </w:rPr>
              <w:t>51 276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7C7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</w:t>
            </w:r>
            <w:r w:rsidR="005948CE">
              <w:rPr>
                <w:sz w:val="20"/>
                <w:szCs w:val="20"/>
                <w:lang w:eastAsia="ar-SA"/>
              </w:rPr>
              <w:t> </w:t>
            </w:r>
            <w:r>
              <w:rPr>
                <w:sz w:val="20"/>
                <w:szCs w:val="20"/>
                <w:lang w:eastAsia="ar-SA"/>
              </w:rPr>
              <w:t>069</w:t>
            </w:r>
            <w:r w:rsidR="005948CE">
              <w:rPr>
                <w:sz w:val="20"/>
                <w:szCs w:val="20"/>
                <w:lang w:eastAsia="ar-SA"/>
              </w:rPr>
              <w:t>.00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000 20235118000000150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 w:rsidP="00684B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  <w:r w:rsidR="00684B9C">
              <w:rPr>
                <w:sz w:val="20"/>
                <w:szCs w:val="20"/>
              </w:rPr>
              <w:t>51 276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5948CE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33069,00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 w:rsidP="00684B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  <w:r w:rsidR="00684B9C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 xml:space="preserve"> 20235118100000150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 w:rsidP="00684B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  <w:r w:rsidR="00684B9C">
              <w:rPr>
                <w:sz w:val="20"/>
                <w:szCs w:val="20"/>
              </w:rPr>
              <w:t>51 276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5948CE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33 069,00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000 20240000000000150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684B9C" w:rsidP="00684B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121 000</w:t>
            </w:r>
            <w:r w:rsidR="00A3076A">
              <w:rPr>
                <w:sz w:val="20"/>
                <w:szCs w:val="20"/>
              </w:rPr>
              <w:t xml:space="preserve"> 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5948CE" w:rsidP="00A3076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000 20240014000000150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684B9C" w:rsidP="00684B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121</w:t>
            </w:r>
            <w:r w:rsidR="00902DEA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5948CE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 w:rsidP="003C6DF2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  <w:r w:rsidR="003C6DF2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 xml:space="preserve"> 20240014100000150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684B9C" w:rsidP="00684B9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121 0</w:t>
            </w:r>
            <w:r w:rsidR="00A3076A">
              <w:rPr>
                <w:sz w:val="20"/>
                <w:szCs w:val="20"/>
              </w:rPr>
              <w:t>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5948CE" w:rsidP="00A3076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6A" w:rsidRDefault="00A3076A" w:rsidP="00A3076A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  <w:r w:rsidR="003C6D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БЕЗВОЗМЕЗДНЫЕ</w:t>
            </w:r>
            <w:r w:rsidR="003C6D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ПОСТУПЛЕНИЯ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76A" w:rsidRDefault="003C6DF2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0002070000000000000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76A" w:rsidRDefault="00684B9C" w:rsidP="00684B9C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C6DF2">
              <w:rPr>
                <w:sz w:val="20"/>
                <w:szCs w:val="20"/>
              </w:rPr>
              <w:t>0 000,00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76A" w:rsidRDefault="005948CE" w:rsidP="00A3076A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F2" w:rsidRDefault="003C6DF2" w:rsidP="00A3076A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 в бюджеты  сельских поселений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DF2" w:rsidRDefault="003C6DF2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0002070000000000150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DF2" w:rsidRDefault="00684B9C" w:rsidP="00684B9C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C6DF2">
              <w:rPr>
                <w:sz w:val="20"/>
                <w:szCs w:val="20"/>
              </w:rPr>
              <w:t>0 000,00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DF2" w:rsidRDefault="005948CE" w:rsidP="00A3076A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07C7D" w:rsidTr="00A3076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6A" w:rsidRDefault="003C6DF2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безвозмездные поступления  в бюджеты  сельских поселений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76A" w:rsidRDefault="003C6DF2" w:rsidP="003C6DF2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0002070000000000150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76A" w:rsidRDefault="00684B9C" w:rsidP="00684B9C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3C6DF2">
              <w:rPr>
                <w:sz w:val="20"/>
                <w:szCs w:val="20"/>
              </w:rPr>
              <w:t> 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76A" w:rsidRDefault="005948CE" w:rsidP="00A3076A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</w:tbl>
    <w:p w:rsidR="00902DEA" w:rsidRDefault="00902DEA" w:rsidP="00902DEA">
      <w:pPr>
        <w:ind w:firstLine="720"/>
        <w:rPr>
          <w:sz w:val="20"/>
          <w:szCs w:val="20"/>
          <w:lang w:eastAsia="ar-SA"/>
        </w:rPr>
      </w:pPr>
    </w:p>
    <w:tbl>
      <w:tblPr>
        <w:tblW w:w="9959" w:type="dxa"/>
        <w:tblInd w:w="93" w:type="dxa"/>
        <w:tblLook w:val="04A0"/>
      </w:tblPr>
      <w:tblGrid>
        <w:gridCol w:w="3297"/>
        <w:gridCol w:w="2977"/>
        <w:gridCol w:w="1913"/>
        <w:gridCol w:w="1772"/>
      </w:tblGrid>
      <w:tr w:rsidR="00902DEA" w:rsidTr="008E0516">
        <w:trPr>
          <w:trHeight w:val="300"/>
        </w:trPr>
        <w:tc>
          <w:tcPr>
            <w:tcW w:w="9959" w:type="dxa"/>
            <w:gridSpan w:val="4"/>
            <w:noWrap/>
            <w:vAlign w:val="bottom"/>
            <w:hideMark/>
          </w:tcPr>
          <w:p w:rsidR="003C6DF2" w:rsidRDefault="003C6DF2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948CE" w:rsidRDefault="005948CE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948CE" w:rsidRDefault="005948CE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948CE" w:rsidRDefault="005948CE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948CE" w:rsidRDefault="005948CE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948CE" w:rsidRDefault="005948CE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948CE" w:rsidRDefault="005948CE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948CE" w:rsidRDefault="005948CE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948CE" w:rsidRDefault="005948CE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948CE" w:rsidRDefault="005948CE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948CE" w:rsidRDefault="005948CE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948CE" w:rsidRDefault="005948CE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902DEA" w:rsidRDefault="00902DE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2. Расходы бюджета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hideMark/>
          </w:tcPr>
          <w:p w:rsidR="00902DEA" w:rsidRDefault="00902DE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:rsidR="00902DEA" w:rsidRDefault="00902DE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13" w:type="dxa"/>
            <w:noWrap/>
            <w:vAlign w:val="bottom"/>
            <w:hideMark/>
          </w:tcPr>
          <w:p w:rsidR="00902DEA" w:rsidRDefault="00902DE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72" w:type="dxa"/>
            <w:noWrap/>
            <w:vAlign w:val="bottom"/>
            <w:hideMark/>
          </w:tcPr>
          <w:p w:rsidR="00902DEA" w:rsidRDefault="00902DE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02DEA" w:rsidTr="008E0516">
        <w:trPr>
          <w:trHeight w:val="300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902DEA" w:rsidTr="008E0516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EA" w:rsidRDefault="00902DE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EA" w:rsidRDefault="00902DE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EA" w:rsidRDefault="00902DE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EA" w:rsidRDefault="00902DEA">
            <w:pPr>
              <w:rPr>
                <w:sz w:val="20"/>
                <w:szCs w:val="20"/>
                <w:lang w:eastAsia="ar-SA"/>
              </w:rPr>
            </w:pP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Расходы бюджета </w:t>
            </w:r>
            <w:r w:rsidR="00AD5A2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ВСЕГО </w:t>
            </w:r>
            <w:r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5948CE" w:rsidP="005948C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3 881 876 ,00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A5B7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410</w:t>
            </w:r>
            <w:r w:rsidR="0093281E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869,36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000 0100 0000000000 000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C6DF2" w:rsidP="005948C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  <w:r w:rsidR="005948CE">
              <w:rPr>
                <w:sz w:val="20"/>
                <w:szCs w:val="20"/>
              </w:rPr>
              <w:t> 273 000,00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A5B73" w:rsidP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315</w:t>
            </w:r>
            <w:r w:rsidR="0093281E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851,34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000 0102 7810100120 000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5948CE" w:rsidP="003C6DF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651 000,00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A5B7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149</w:t>
            </w:r>
            <w:r w:rsidR="0093281E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715,42</w:t>
            </w:r>
          </w:p>
        </w:tc>
      </w:tr>
      <w:tr w:rsidR="003C6DF2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F2" w:rsidRDefault="003C6DF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DF2" w:rsidRDefault="003C6DF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000 0102 7810100120 100 000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DF2" w:rsidRDefault="005948CE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651 000,00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DF2" w:rsidRDefault="009A5B73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149</w:t>
            </w:r>
            <w:r w:rsidR="0093281E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715.42</w:t>
            </w:r>
          </w:p>
        </w:tc>
      </w:tr>
      <w:tr w:rsidR="003C6DF2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F2" w:rsidRDefault="003C6DF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DF2" w:rsidRDefault="003C6DF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000 0102 7810100120 120 000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DF2" w:rsidRDefault="005948CE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651 000,00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DF2" w:rsidRDefault="009A5B73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149</w:t>
            </w:r>
            <w:r w:rsidR="0093281E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715,42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000 0102 7810100120 121 000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5948CE" w:rsidP="003C6DF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501 000,00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A5B73" w:rsidP="003C6DF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115</w:t>
            </w:r>
            <w:r w:rsidR="0093281E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978,68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000 0102 7810100120 121 200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5948CE" w:rsidP="003C6DF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501 000,00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A5B7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115</w:t>
            </w:r>
            <w:r w:rsidR="0093281E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978,68</w:t>
            </w:r>
          </w:p>
        </w:tc>
      </w:tr>
      <w:tr w:rsidR="00F523FB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000 0102 7810100120 121 210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5948CE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501 000,00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9A5B73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115</w:t>
            </w:r>
            <w:r w:rsidR="0093281E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978,68</w:t>
            </w:r>
          </w:p>
        </w:tc>
      </w:tr>
      <w:tr w:rsidR="00F523FB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868 0102 7810100120 121 211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5948CE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501 000,00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9A5B73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115</w:t>
            </w:r>
            <w:r w:rsidR="0093281E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978,68</w:t>
            </w:r>
          </w:p>
        </w:tc>
      </w:tr>
      <w:tr w:rsidR="009A5B73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3" w:rsidRDefault="009A5B73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за исключением 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B73" w:rsidRDefault="009A5B73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000 0102 7810100120 122 000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B73" w:rsidRDefault="009A5B73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8 200,00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B73" w:rsidRDefault="009A5B73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A5B73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3" w:rsidRDefault="009A5B73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B73" w:rsidRDefault="009A5B73" w:rsidP="009A5B73">
            <w:r w:rsidRPr="00323344">
              <w:rPr>
                <w:sz w:val="20"/>
                <w:szCs w:val="20"/>
              </w:rPr>
              <w:t xml:space="preserve">000 0102 7810100120 122 </w:t>
            </w:r>
            <w:r>
              <w:rPr>
                <w:sz w:val="20"/>
                <w:szCs w:val="20"/>
              </w:rPr>
              <w:t>2</w:t>
            </w:r>
            <w:r w:rsidRPr="00323344">
              <w:rPr>
                <w:sz w:val="20"/>
                <w:szCs w:val="20"/>
              </w:rPr>
              <w:t>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B73" w:rsidRDefault="009A5B73" w:rsidP="009A5B7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8 200,00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B73" w:rsidRDefault="009A5B73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</w:t>
            </w:r>
            <w:r w:rsidR="0093281E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161,33</w:t>
            </w:r>
          </w:p>
        </w:tc>
      </w:tr>
      <w:tr w:rsidR="009A5B73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3" w:rsidRDefault="009A5B73" w:rsidP="009A5B73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Оплата работ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B73" w:rsidRDefault="009A5B73" w:rsidP="009A5B73">
            <w:r w:rsidRPr="00323344">
              <w:rPr>
                <w:sz w:val="20"/>
                <w:szCs w:val="20"/>
              </w:rPr>
              <w:t xml:space="preserve">000 0102 7810100120 122 </w:t>
            </w:r>
            <w:r>
              <w:rPr>
                <w:sz w:val="20"/>
                <w:szCs w:val="20"/>
              </w:rPr>
              <w:t>22</w:t>
            </w:r>
            <w:r w:rsidRPr="00323344"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B73" w:rsidRDefault="009A5B73" w:rsidP="009A5B7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8 200,00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B73" w:rsidRDefault="009A5B73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  <w:r w:rsidR="0093281E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 161,33</w:t>
            </w:r>
          </w:p>
        </w:tc>
      </w:tr>
      <w:tr w:rsidR="009A5B73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3" w:rsidRDefault="009A5B73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Прочие работы, услуги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B73" w:rsidRDefault="009A5B73" w:rsidP="009A5B73">
            <w:r w:rsidRPr="00323344">
              <w:rPr>
                <w:sz w:val="20"/>
                <w:szCs w:val="20"/>
              </w:rPr>
              <w:t xml:space="preserve">000 0102 7810100120 122 </w:t>
            </w:r>
            <w:r>
              <w:rPr>
                <w:sz w:val="20"/>
                <w:szCs w:val="20"/>
              </w:rPr>
              <w:t>226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B73" w:rsidRDefault="009A5B73" w:rsidP="009A5B73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   8 200,0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B73" w:rsidRDefault="009A5B73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</w:t>
            </w:r>
            <w:r w:rsidR="0093281E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161,33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000 0102 7810100120 129 000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5948C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141 800 ,00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A5B7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</w:t>
            </w:r>
            <w:r w:rsidR="0093281E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575,41</w:t>
            </w:r>
          </w:p>
        </w:tc>
      </w:tr>
      <w:tr w:rsidR="00F523FB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000 0102 7810100120 129 200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5948CE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141 800,00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9A5B73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</w:t>
            </w:r>
            <w:r w:rsidR="0093281E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575,41</w:t>
            </w:r>
          </w:p>
        </w:tc>
      </w:tr>
      <w:tr w:rsidR="00F523FB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000 0102 7810100120 129 210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5948CE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141 800,00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9A5B73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</w:t>
            </w:r>
            <w:r w:rsidR="0093281E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575,41</w:t>
            </w:r>
          </w:p>
        </w:tc>
      </w:tr>
      <w:tr w:rsidR="00F523FB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Начисления на выплаты по оплате </w:t>
            </w:r>
            <w:r>
              <w:rPr>
                <w:sz w:val="20"/>
                <w:szCs w:val="20"/>
              </w:rPr>
              <w:lastRenderedPageBreak/>
              <w:t>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868 0102 7810100120 129 213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5948CE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141 800,00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9A5B73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</w:t>
            </w:r>
            <w:r w:rsidR="0093281E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575,41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000 0104 7810200120 000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5948CE" w:rsidP="005948C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622 000,00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A5B73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166</w:t>
            </w:r>
            <w:r w:rsidR="0093281E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135,92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000 0104 7810200120 100 000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5948CE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520 000,00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A5B7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166</w:t>
            </w:r>
            <w:r w:rsidR="0093281E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135,92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000 0104 7810200120 120 000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5948CE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520 000,00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A5B7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166</w:t>
            </w:r>
            <w:r w:rsidR="0093281E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135,92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000 0104 7810200120 121 000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5948CE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3281E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137 719,53</w:t>
            </w:r>
          </w:p>
        </w:tc>
      </w:tr>
      <w:tr w:rsidR="00F523FB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000 0104 7810200120 121 200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B12368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93281E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137 719,53</w:t>
            </w:r>
          </w:p>
        </w:tc>
      </w:tr>
      <w:tr w:rsidR="00F523FB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000 0104 7810200120 121 210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B12368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93281E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137 719,53</w:t>
            </w:r>
          </w:p>
        </w:tc>
      </w:tr>
      <w:tr w:rsidR="00F523FB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868 0104 7810200120 121 211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B12368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93281E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137 719,53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000 0104 7810200120 129 000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B12368" w:rsidP="00B12368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28 416,39</w:t>
            </w:r>
          </w:p>
        </w:tc>
      </w:tr>
      <w:tr w:rsidR="00F523FB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000 0104 7810200120 129 200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B12368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93281E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28 416,39</w:t>
            </w:r>
          </w:p>
        </w:tc>
      </w:tr>
      <w:tr w:rsidR="00F523FB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000 0104 7810200120 129 210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B12368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93281E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28 416,39</w:t>
            </w:r>
          </w:p>
        </w:tc>
      </w:tr>
      <w:tr w:rsidR="00F523FB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874 0104 7810200120 129 213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B12368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FB" w:rsidRDefault="0093281E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28 416,39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000 0104 7810200120 200 000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B12368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3281E" w:rsidP="0093281E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000 0104 7810200120 240 000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100 000 ,00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FC2AF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000 0104 7810200120 242 000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45 000,00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FC2AF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000 0104 7810200120 242 200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45 000,00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FC2AF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000 0104 7810200120 242 220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F523F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45 000.00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FC2AF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60357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868 0104 7810200120 242 221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35 000,00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FC2AF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60357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868 0104 7810200120 242 226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FC2AF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000 0104 7810200120 244 000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55 000,00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FC2AF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000 0104 7810200120 244 200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FC2AF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000 0104 7810200120 244 220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FC2AF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60357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868 0104 7810200120 244 226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B70391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000 0104 7810200120 244 300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B70391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000 0104 7810200120 244 340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B70391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60357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868 0104 7810200120 244 343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B70391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60357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868 0104 7810200120 244 346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B70391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000 0104 7810200120 800 000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B70391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000 0104 7810200120 850 000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60357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B70391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000 0104 7810200120 851 000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B70391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000 0104 7810200120 851 200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B70391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000 0104 7810200120 851 290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B70391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Налоги, пошлины и сборы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751D0F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868 0104 7810200120 851 291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B70391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751D0F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000 0104 7810200120 852 000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B70391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000 0104 7810200120 852 200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751D0F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B70391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000 0104 7810200120 852 290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B70391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751D0F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868 0104 7810200120 853 292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B70391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000 0200 0000000000 000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E66F6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151 276,00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33 069,00</w:t>
            </w:r>
          </w:p>
        </w:tc>
      </w:tr>
      <w:tr w:rsidR="003376EB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EB" w:rsidRDefault="003376E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6EB" w:rsidRDefault="003376E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000 0203 7810451180 000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6EB" w:rsidRDefault="009E66F6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151 276,00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6EB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33 069,00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000 0203 7810451180 100 000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132 276,00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E46697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33 069,00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000 0203 7810451180 120 000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132 276,00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E46697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33 069,00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000 0203 7810451180 121 000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E66F6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101 600,00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25 398,63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000 0203 7810451180 121 200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101 600,00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</w:t>
            </w:r>
            <w:r w:rsidRPr="0009788D">
              <w:rPr>
                <w:sz w:val="20"/>
                <w:szCs w:val="20"/>
                <w:lang w:eastAsia="ar-SA"/>
              </w:rPr>
              <w:t>25 398,63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000 0203 7810451180 121 210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101 600,00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</w:t>
            </w:r>
            <w:r w:rsidRPr="0009788D">
              <w:rPr>
                <w:sz w:val="20"/>
                <w:szCs w:val="20"/>
                <w:lang w:eastAsia="ar-SA"/>
              </w:rPr>
              <w:t>25 398,63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868 0203 7810451180 121 211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101 600,00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93281E">
            <w:r>
              <w:rPr>
                <w:sz w:val="20"/>
                <w:szCs w:val="20"/>
                <w:lang w:eastAsia="ar-SA"/>
              </w:rPr>
              <w:t xml:space="preserve">        </w:t>
            </w:r>
            <w:r w:rsidRPr="0009788D">
              <w:rPr>
                <w:sz w:val="20"/>
                <w:szCs w:val="20"/>
                <w:lang w:eastAsia="ar-SA"/>
              </w:rPr>
              <w:t>25 398,63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000 0203 7810451180 129 000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E66F6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30 676,00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60203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7 670,37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000 0203 7810451180 129 200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E66F6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30 676,00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7 670,37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000 0203 7810451180 129 210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E66F6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30 676,00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3281E" w:rsidP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7 670,37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868 0203 7810451180 129 213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30 676,00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</w:t>
            </w:r>
            <w:r w:rsidRPr="00C31840">
              <w:rPr>
                <w:sz w:val="20"/>
                <w:szCs w:val="20"/>
                <w:lang w:eastAsia="ar-SA"/>
              </w:rPr>
              <w:t>7 670,37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000 0203 7810451180 200 000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</w:t>
            </w:r>
            <w:r w:rsidRPr="00C31840">
              <w:rPr>
                <w:sz w:val="20"/>
                <w:szCs w:val="20"/>
                <w:lang w:eastAsia="ar-SA"/>
              </w:rPr>
              <w:t>7 670,37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000 0203 7810451180 240 000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E66F6" w:rsidP="009E66F6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3281E" w:rsidP="0060203B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000 0203 7810451180 244 000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000 0203 7810451180 244 300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000 0203 7810451180 244 340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868 0203 7810451180 244 346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000 0300 0000000000 000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000 0310 7890190550 000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000 0310 7890190550 200 000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000 0310 7890190550 240 000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000 0310 7890190550 244 000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000 0310 7890190550 244 200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000 0310 7890190550 244 220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868 0310 7890190550 244 226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000 0400 0000000000 000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225 000,00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Pr="00A86A15" w:rsidRDefault="0093281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A86A15">
              <w:rPr>
                <w:rFonts w:eastAsia="Calibri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A86A15">
            <w:r w:rsidRPr="00FD21A4">
              <w:rPr>
                <w:sz w:val="20"/>
                <w:szCs w:val="20"/>
              </w:rPr>
              <w:t>000 040</w:t>
            </w:r>
            <w:r>
              <w:rPr>
                <w:sz w:val="20"/>
                <w:szCs w:val="20"/>
              </w:rPr>
              <w:t>17890990630</w:t>
            </w:r>
            <w:r w:rsidRPr="00FD21A4">
              <w:rPr>
                <w:sz w:val="20"/>
                <w:szCs w:val="20"/>
              </w:rPr>
              <w:t xml:space="preserve"> 000 </w:t>
            </w:r>
            <w:proofErr w:type="spellStart"/>
            <w:r w:rsidRPr="00FD21A4"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Pr="00A86A15" w:rsidRDefault="0093281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A86A1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A86A15">
            <w:r w:rsidRPr="00FD21A4">
              <w:rPr>
                <w:sz w:val="20"/>
                <w:szCs w:val="20"/>
              </w:rPr>
              <w:t>000 040</w:t>
            </w:r>
            <w:r>
              <w:rPr>
                <w:sz w:val="20"/>
                <w:szCs w:val="20"/>
              </w:rPr>
              <w:t>1</w:t>
            </w:r>
            <w:r w:rsidRPr="00FD21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7890990630 2</w:t>
            </w:r>
            <w:r w:rsidRPr="00FD21A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FD21A4">
              <w:rPr>
                <w:sz w:val="20"/>
                <w:szCs w:val="20"/>
              </w:rPr>
              <w:t>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A86A15">
            <w:r>
              <w:rPr>
                <w:sz w:val="20"/>
                <w:szCs w:val="20"/>
                <w:lang w:eastAsia="ar-SA"/>
              </w:rPr>
              <w:t xml:space="preserve">           </w:t>
            </w:r>
            <w:r w:rsidRPr="00A3248D"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Pr="00A86A15" w:rsidRDefault="0093281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A86A1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A86A15">
            <w:r w:rsidRPr="00FD21A4">
              <w:rPr>
                <w:sz w:val="20"/>
                <w:szCs w:val="20"/>
              </w:rPr>
              <w:t>000 040</w:t>
            </w:r>
            <w:r>
              <w:rPr>
                <w:sz w:val="20"/>
                <w:szCs w:val="20"/>
              </w:rPr>
              <w:t>17890990630 24</w:t>
            </w:r>
            <w:r w:rsidRPr="00FD21A4">
              <w:rPr>
                <w:sz w:val="20"/>
                <w:szCs w:val="20"/>
              </w:rPr>
              <w:t>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   </w:t>
            </w:r>
            <w:r w:rsidRPr="00A3248D"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Pr="00A86A15" w:rsidRDefault="0093281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A86A15">
              <w:rPr>
                <w:rFonts w:eastAsia="Calibr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A86A15">
            <w:r w:rsidRPr="00FD21A4">
              <w:rPr>
                <w:sz w:val="20"/>
                <w:szCs w:val="20"/>
              </w:rPr>
              <w:t>000 040</w:t>
            </w:r>
            <w:r>
              <w:rPr>
                <w:sz w:val="20"/>
                <w:szCs w:val="20"/>
              </w:rPr>
              <w:t>17890990630 244</w:t>
            </w:r>
            <w:r w:rsidRPr="00FD21A4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   </w:t>
            </w:r>
            <w:r w:rsidRPr="00A3248D"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Pr="00A86A15" w:rsidRDefault="0093281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A86A15">
              <w:rPr>
                <w:rFonts w:eastAsia="Calibri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A86A15">
            <w:r w:rsidRPr="007E0577">
              <w:rPr>
                <w:sz w:val="20"/>
                <w:szCs w:val="20"/>
              </w:rPr>
              <w:t xml:space="preserve">000 04017890990630 244 </w:t>
            </w:r>
            <w:r>
              <w:rPr>
                <w:sz w:val="20"/>
                <w:szCs w:val="20"/>
              </w:rPr>
              <w:t>2</w:t>
            </w:r>
            <w:r w:rsidRPr="007E0577">
              <w:rPr>
                <w:sz w:val="20"/>
                <w:szCs w:val="20"/>
              </w:rPr>
              <w:t>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   </w:t>
            </w:r>
            <w:r w:rsidRPr="00A3248D"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Pr="00A86A15" w:rsidRDefault="0093281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A86A15">
              <w:rPr>
                <w:rFonts w:eastAsia="Calibri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A86A15">
            <w:r w:rsidRPr="007E0577">
              <w:rPr>
                <w:sz w:val="20"/>
                <w:szCs w:val="20"/>
              </w:rPr>
              <w:t xml:space="preserve">000 04017890990630 244 </w:t>
            </w:r>
            <w:r>
              <w:rPr>
                <w:sz w:val="20"/>
                <w:szCs w:val="20"/>
              </w:rPr>
              <w:t>22</w:t>
            </w:r>
            <w:r w:rsidRPr="007E0577"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   </w:t>
            </w:r>
            <w:r w:rsidRPr="00A3248D"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Pr="005252AD" w:rsidRDefault="0093281E" w:rsidP="00A86A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Работы, услуги по содержанию </w:t>
            </w: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A86A15">
            <w:r w:rsidRPr="007E0577">
              <w:rPr>
                <w:sz w:val="20"/>
                <w:szCs w:val="20"/>
              </w:rPr>
              <w:lastRenderedPageBreak/>
              <w:t xml:space="preserve">000 04017890990630 244 </w:t>
            </w:r>
            <w:r>
              <w:rPr>
                <w:sz w:val="20"/>
                <w:szCs w:val="20"/>
              </w:rPr>
              <w:t>225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   </w:t>
            </w:r>
            <w:r w:rsidRPr="00A3248D"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5252A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000 0412 78909М6010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224 000 ,00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0412 78909М6010 500 000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A86A15">
            <w:r>
              <w:rPr>
                <w:sz w:val="20"/>
                <w:szCs w:val="20"/>
                <w:lang w:eastAsia="ar-SA"/>
              </w:rPr>
              <w:t xml:space="preserve">        </w:t>
            </w:r>
            <w:r w:rsidRPr="00901356">
              <w:rPr>
                <w:sz w:val="20"/>
                <w:szCs w:val="20"/>
                <w:lang w:eastAsia="ar-SA"/>
              </w:rPr>
              <w:t>224 000 ,00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0412 78909М6010 540 000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</w:t>
            </w:r>
            <w:r w:rsidRPr="00901356">
              <w:rPr>
                <w:sz w:val="20"/>
                <w:szCs w:val="20"/>
                <w:lang w:eastAsia="ar-SA"/>
              </w:rPr>
              <w:t>224 000 ,00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0412 78909М6010 540 200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</w:t>
            </w:r>
            <w:r w:rsidRPr="00901356">
              <w:rPr>
                <w:sz w:val="20"/>
                <w:szCs w:val="20"/>
                <w:lang w:eastAsia="ar-SA"/>
              </w:rPr>
              <w:t>224 000 ,00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0412 78909М6010 540 250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</w:t>
            </w:r>
            <w:r w:rsidRPr="00901356">
              <w:rPr>
                <w:sz w:val="20"/>
                <w:szCs w:val="20"/>
                <w:lang w:eastAsia="ar-SA"/>
              </w:rPr>
              <w:t>224 000 ,00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0412 78909М6010 540 251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224 000,00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000 0500 0000000000 000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1923 000,00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000 0502 7850215810 000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000 0502 7850215810 200 000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000 0502 7850215810 240 000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000 0502 7850215810 244 000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</w:t>
            </w:r>
            <w:r w:rsidRPr="005B3522">
              <w:rPr>
                <w:sz w:val="20"/>
                <w:szCs w:val="20"/>
                <w:lang w:eastAsia="ar-SA"/>
              </w:rPr>
              <w:t>121 000,00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000 0502 7850215810 244 200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</w:t>
            </w:r>
            <w:r w:rsidRPr="005B3522">
              <w:rPr>
                <w:sz w:val="20"/>
                <w:szCs w:val="20"/>
                <w:lang w:eastAsia="ar-SA"/>
              </w:rPr>
              <w:t>121 000,00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000 0502 7850215810 244 220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 </w:t>
            </w:r>
            <w:r w:rsidRPr="005B3522">
              <w:rPr>
                <w:sz w:val="20"/>
                <w:szCs w:val="20"/>
                <w:lang w:eastAsia="ar-SA"/>
              </w:rPr>
              <w:t>121 000,00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868 0502 7850215810 244 225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 </w:t>
            </w:r>
            <w:r w:rsidRPr="005B3522">
              <w:rPr>
                <w:sz w:val="20"/>
                <w:szCs w:val="20"/>
                <w:lang w:eastAsia="ar-SA"/>
              </w:rPr>
              <w:t>121 000,00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987A0F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000 0503 4700873310 000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987A0F">
            <w:r w:rsidRPr="002F4854">
              <w:rPr>
                <w:sz w:val="20"/>
                <w:szCs w:val="20"/>
              </w:rPr>
              <w:t xml:space="preserve">000 0503 4700873310 </w:t>
            </w:r>
            <w:r>
              <w:rPr>
                <w:sz w:val="20"/>
                <w:szCs w:val="20"/>
              </w:rPr>
              <w:t>2</w:t>
            </w:r>
            <w:r w:rsidRPr="002F4854">
              <w:rPr>
                <w:sz w:val="20"/>
                <w:szCs w:val="20"/>
              </w:rPr>
              <w:t>00 000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</w:t>
            </w:r>
            <w:r w:rsidRPr="00B66C39">
              <w:rPr>
                <w:sz w:val="20"/>
                <w:szCs w:val="20"/>
                <w:lang w:eastAsia="ar-SA"/>
              </w:rPr>
              <w:t>1200 000,00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987A0F">
            <w:r w:rsidRPr="002F4854">
              <w:rPr>
                <w:sz w:val="20"/>
                <w:szCs w:val="20"/>
              </w:rPr>
              <w:t xml:space="preserve">000 0503 4700873310 </w:t>
            </w:r>
            <w:r>
              <w:rPr>
                <w:sz w:val="20"/>
                <w:szCs w:val="20"/>
              </w:rPr>
              <w:t>24</w:t>
            </w:r>
            <w:r w:rsidRPr="002F4854">
              <w:rPr>
                <w:sz w:val="20"/>
                <w:szCs w:val="20"/>
              </w:rPr>
              <w:t>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E86D72">
            <w:r>
              <w:rPr>
                <w:sz w:val="20"/>
                <w:szCs w:val="20"/>
                <w:lang w:eastAsia="ar-SA"/>
              </w:rPr>
              <w:t xml:space="preserve">       </w:t>
            </w:r>
            <w:r w:rsidRPr="00B66C39">
              <w:rPr>
                <w:sz w:val="20"/>
                <w:szCs w:val="20"/>
                <w:lang w:eastAsia="ar-SA"/>
              </w:rPr>
              <w:t>1200 000,00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987A0F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Прочая  закупка товаров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987A0F">
            <w:r w:rsidRPr="002F4854">
              <w:rPr>
                <w:sz w:val="20"/>
                <w:szCs w:val="20"/>
              </w:rPr>
              <w:t xml:space="preserve">000 0503 4700873310 </w:t>
            </w:r>
            <w:r>
              <w:rPr>
                <w:sz w:val="20"/>
                <w:szCs w:val="20"/>
              </w:rPr>
              <w:t>244</w:t>
            </w:r>
            <w:r w:rsidRPr="002F48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F4854">
              <w:rPr>
                <w:sz w:val="20"/>
                <w:szCs w:val="20"/>
              </w:rPr>
              <w:t>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</w:t>
            </w:r>
            <w:r w:rsidRPr="00B66C39">
              <w:rPr>
                <w:sz w:val="20"/>
                <w:szCs w:val="20"/>
                <w:lang w:eastAsia="ar-SA"/>
              </w:rPr>
              <w:t>1200 000,00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987A0F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987A0F">
            <w:r w:rsidRPr="000648CE">
              <w:rPr>
                <w:sz w:val="20"/>
                <w:szCs w:val="20"/>
              </w:rPr>
              <w:t xml:space="preserve">000 0503 4700873310 244 </w:t>
            </w:r>
            <w:r>
              <w:rPr>
                <w:sz w:val="20"/>
                <w:szCs w:val="20"/>
              </w:rPr>
              <w:t>2</w:t>
            </w:r>
            <w:r w:rsidRPr="000648CE">
              <w:rPr>
                <w:sz w:val="20"/>
                <w:szCs w:val="20"/>
              </w:rPr>
              <w:t>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987A0F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987A0F">
            <w:r w:rsidRPr="000648CE">
              <w:rPr>
                <w:sz w:val="20"/>
                <w:szCs w:val="20"/>
              </w:rPr>
              <w:t xml:space="preserve">000 0503 4700873310 244 </w:t>
            </w:r>
            <w:r>
              <w:rPr>
                <w:sz w:val="20"/>
                <w:szCs w:val="20"/>
              </w:rPr>
              <w:t>22</w:t>
            </w:r>
            <w:r w:rsidRPr="000648CE"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987A0F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работы, услуги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987A0F">
            <w:r w:rsidRPr="000648CE">
              <w:rPr>
                <w:sz w:val="20"/>
                <w:szCs w:val="20"/>
              </w:rPr>
              <w:t xml:space="preserve">000 0503 4700873310 244 </w:t>
            </w:r>
            <w:r>
              <w:rPr>
                <w:sz w:val="20"/>
                <w:szCs w:val="20"/>
              </w:rPr>
              <w:t>226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987A0F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000 0503 47008S3310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987A0F">
            <w:r w:rsidRPr="00430E98">
              <w:rPr>
                <w:sz w:val="20"/>
                <w:szCs w:val="20"/>
              </w:rPr>
              <w:t xml:space="preserve">000 0503 47008S3310 </w:t>
            </w:r>
            <w:r>
              <w:rPr>
                <w:sz w:val="20"/>
                <w:szCs w:val="20"/>
              </w:rPr>
              <w:t xml:space="preserve"> 2</w:t>
            </w:r>
            <w:r w:rsidRPr="00430E98">
              <w:rPr>
                <w:sz w:val="20"/>
                <w:szCs w:val="20"/>
              </w:rPr>
              <w:t>00 000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987A0F">
            <w:r w:rsidRPr="00430E98">
              <w:rPr>
                <w:sz w:val="20"/>
                <w:szCs w:val="20"/>
              </w:rPr>
              <w:t xml:space="preserve">000 0503 47008S3310 </w:t>
            </w:r>
            <w:r>
              <w:rPr>
                <w:sz w:val="20"/>
                <w:szCs w:val="20"/>
              </w:rPr>
              <w:t>24</w:t>
            </w:r>
            <w:r w:rsidRPr="00430E98">
              <w:rPr>
                <w:sz w:val="20"/>
                <w:szCs w:val="20"/>
              </w:rPr>
              <w:t>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987A0F">
            <w:r w:rsidRPr="00430E98">
              <w:rPr>
                <w:sz w:val="20"/>
                <w:szCs w:val="20"/>
              </w:rPr>
              <w:t xml:space="preserve">000 0503 47008S3310 </w:t>
            </w:r>
            <w:r>
              <w:rPr>
                <w:sz w:val="20"/>
                <w:szCs w:val="20"/>
              </w:rPr>
              <w:t xml:space="preserve"> 244</w:t>
            </w:r>
            <w:r w:rsidRPr="00430E98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</w:t>
            </w:r>
            <w:r w:rsidRPr="00136C49">
              <w:rPr>
                <w:sz w:val="20"/>
                <w:szCs w:val="20"/>
                <w:lang w:eastAsia="ar-SA"/>
              </w:rPr>
              <w:t>150 000,00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987A0F">
            <w:r w:rsidRPr="00430E98">
              <w:rPr>
                <w:sz w:val="20"/>
                <w:szCs w:val="20"/>
              </w:rPr>
              <w:t xml:space="preserve">000 0503 47008S3310 </w:t>
            </w:r>
            <w:r>
              <w:rPr>
                <w:sz w:val="20"/>
                <w:szCs w:val="20"/>
              </w:rPr>
              <w:t xml:space="preserve"> 244 2</w:t>
            </w:r>
            <w:r w:rsidRPr="00430E98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</w:t>
            </w:r>
            <w:r w:rsidRPr="00136C49">
              <w:rPr>
                <w:sz w:val="20"/>
                <w:szCs w:val="20"/>
                <w:lang w:eastAsia="ar-SA"/>
              </w:rPr>
              <w:t>150 000,00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987A0F">
            <w:r w:rsidRPr="00430E98">
              <w:rPr>
                <w:sz w:val="20"/>
                <w:szCs w:val="20"/>
              </w:rPr>
              <w:t xml:space="preserve">000 0503 47008S3310 </w:t>
            </w:r>
            <w:r>
              <w:rPr>
                <w:sz w:val="20"/>
                <w:szCs w:val="20"/>
              </w:rPr>
              <w:t>244 220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E86D72">
            <w:r>
              <w:rPr>
                <w:sz w:val="20"/>
                <w:szCs w:val="20"/>
                <w:lang w:eastAsia="ar-SA"/>
              </w:rPr>
              <w:t xml:space="preserve">       </w:t>
            </w:r>
            <w:r w:rsidRPr="00136C49">
              <w:rPr>
                <w:sz w:val="20"/>
                <w:szCs w:val="20"/>
                <w:lang w:eastAsia="ar-SA"/>
              </w:rPr>
              <w:t>150 000,00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Прочие работы, услуги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31243">
            <w:r w:rsidRPr="00430E98">
              <w:rPr>
                <w:sz w:val="20"/>
                <w:szCs w:val="20"/>
              </w:rPr>
              <w:t xml:space="preserve">000 0503 47008S3310 </w:t>
            </w:r>
            <w:r>
              <w:rPr>
                <w:sz w:val="20"/>
                <w:szCs w:val="20"/>
              </w:rPr>
              <w:t>244 226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</w:t>
            </w:r>
            <w:r w:rsidRPr="00136C49">
              <w:rPr>
                <w:sz w:val="20"/>
                <w:szCs w:val="20"/>
                <w:lang w:eastAsia="ar-SA"/>
              </w:rPr>
              <w:t>150 000,00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3124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000 0503 7860115820 000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E86D7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31243">
            <w:r w:rsidRPr="00441D7A">
              <w:rPr>
                <w:sz w:val="20"/>
                <w:szCs w:val="20"/>
              </w:rPr>
              <w:t xml:space="preserve">000 0503 7860115820 </w:t>
            </w:r>
            <w:r>
              <w:rPr>
                <w:sz w:val="20"/>
                <w:szCs w:val="20"/>
              </w:rPr>
              <w:t>2</w:t>
            </w:r>
            <w:r w:rsidRPr="00441D7A">
              <w:rPr>
                <w:sz w:val="20"/>
                <w:szCs w:val="20"/>
              </w:rPr>
              <w:t>00 000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E86D7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31243">
            <w:r w:rsidRPr="00441D7A">
              <w:rPr>
                <w:sz w:val="20"/>
                <w:szCs w:val="20"/>
              </w:rPr>
              <w:t xml:space="preserve">000 0503 7860115820 </w:t>
            </w:r>
            <w:r>
              <w:rPr>
                <w:sz w:val="20"/>
                <w:szCs w:val="20"/>
              </w:rPr>
              <w:t>24</w:t>
            </w:r>
            <w:r w:rsidRPr="00441D7A">
              <w:rPr>
                <w:sz w:val="20"/>
                <w:szCs w:val="20"/>
              </w:rPr>
              <w:t>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E86D7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3124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000 0503 7860115820 244 000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</w:t>
            </w:r>
            <w:r w:rsidRPr="009E0CBB">
              <w:rPr>
                <w:sz w:val="20"/>
                <w:szCs w:val="20"/>
                <w:lang w:eastAsia="ar-SA"/>
              </w:rPr>
              <w:t>300 000,00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E86D7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3124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000 0503 7860115820 244 300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</w:t>
            </w:r>
            <w:r w:rsidRPr="009E0CBB">
              <w:rPr>
                <w:sz w:val="20"/>
                <w:szCs w:val="20"/>
                <w:lang w:eastAsia="ar-SA"/>
              </w:rPr>
              <w:t>300 000,00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E86D7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3124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000 0503 7860115820 244 340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31243">
            <w:r>
              <w:rPr>
                <w:sz w:val="20"/>
                <w:szCs w:val="20"/>
                <w:lang w:eastAsia="ar-SA"/>
              </w:rPr>
              <w:t xml:space="preserve">       </w:t>
            </w:r>
            <w:r w:rsidRPr="009E0CBB">
              <w:rPr>
                <w:sz w:val="20"/>
                <w:szCs w:val="20"/>
                <w:lang w:eastAsia="ar-SA"/>
              </w:rPr>
              <w:t>300 000,00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E86D7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Увеличение стоимости  строительных материалов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3124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868 0503 7860115820 244 344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</w:t>
            </w:r>
            <w:r w:rsidRPr="009E0CBB">
              <w:rPr>
                <w:sz w:val="20"/>
                <w:szCs w:val="20"/>
                <w:lang w:eastAsia="ar-SA"/>
              </w:rPr>
              <w:t>300 000,00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3124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000 0503 7860 215830 000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3124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31243">
            <w:r w:rsidRPr="00441D7A">
              <w:rPr>
                <w:sz w:val="20"/>
                <w:szCs w:val="20"/>
              </w:rPr>
              <w:t>000 0503 7860</w:t>
            </w:r>
            <w:r>
              <w:rPr>
                <w:sz w:val="20"/>
                <w:szCs w:val="20"/>
              </w:rPr>
              <w:t xml:space="preserve">   2</w:t>
            </w:r>
            <w:r w:rsidRPr="00441D7A">
              <w:rPr>
                <w:sz w:val="20"/>
                <w:szCs w:val="20"/>
              </w:rPr>
              <w:t>158</w:t>
            </w:r>
            <w:r>
              <w:rPr>
                <w:sz w:val="20"/>
                <w:szCs w:val="20"/>
              </w:rPr>
              <w:t>3</w:t>
            </w:r>
            <w:r w:rsidRPr="00441D7A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2</w:t>
            </w:r>
            <w:r w:rsidRPr="00441D7A">
              <w:rPr>
                <w:sz w:val="20"/>
                <w:szCs w:val="20"/>
              </w:rPr>
              <w:t>00 000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3124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31243">
            <w:r w:rsidRPr="00441D7A">
              <w:rPr>
                <w:sz w:val="20"/>
                <w:szCs w:val="20"/>
              </w:rPr>
              <w:t>000 0503 7860</w:t>
            </w:r>
            <w:r>
              <w:rPr>
                <w:sz w:val="20"/>
                <w:szCs w:val="20"/>
              </w:rPr>
              <w:t xml:space="preserve"> 2</w:t>
            </w:r>
            <w:r w:rsidRPr="00441D7A">
              <w:rPr>
                <w:sz w:val="20"/>
                <w:szCs w:val="20"/>
              </w:rPr>
              <w:t>158</w:t>
            </w:r>
            <w:r>
              <w:rPr>
                <w:sz w:val="20"/>
                <w:szCs w:val="20"/>
              </w:rPr>
              <w:t>3</w:t>
            </w:r>
            <w:r w:rsidRPr="00441D7A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24</w:t>
            </w:r>
            <w:r w:rsidRPr="00441D7A">
              <w:rPr>
                <w:sz w:val="20"/>
                <w:szCs w:val="20"/>
              </w:rPr>
              <w:t>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3124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3124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000 0503 7860215830 244 000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31243">
            <w:r>
              <w:rPr>
                <w:sz w:val="20"/>
                <w:szCs w:val="20"/>
                <w:lang w:eastAsia="ar-SA"/>
              </w:rPr>
              <w:t xml:space="preserve">          </w:t>
            </w:r>
            <w:r w:rsidRPr="00136C49"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412D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412D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000 0503 7860 215830 244 300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31243">
            <w:r>
              <w:rPr>
                <w:sz w:val="20"/>
                <w:szCs w:val="20"/>
                <w:lang w:eastAsia="ar-SA"/>
              </w:rPr>
              <w:t xml:space="preserve">          </w:t>
            </w:r>
            <w:r w:rsidRPr="00136C49"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412D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Увеличение стоимости  материальных запасов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412D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000 0503 7860 215830 244 340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31243">
            <w:r>
              <w:rPr>
                <w:sz w:val="20"/>
                <w:szCs w:val="20"/>
                <w:lang w:eastAsia="ar-SA"/>
              </w:rPr>
              <w:t xml:space="preserve">          </w:t>
            </w:r>
            <w:r w:rsidRPr="00136C49"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412D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Увеличение стоимости строительных материалов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412D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868 0503 7860215830 244 344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31243">
            <w:r>
              <w:rPr>
                <w:sz w:val="20"/>
                <w:szCs w:val="20"/>
                <w:lang w:eastAsia="ar-SA"/>
              </w:rPr>
              <w:t xml:space="preserve">          </w:t>
            </w:r>
            <w:r w:rsidRPr="00136C49"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412D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000 0503 7860 415850 000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  </w:t>
            </w:r>
            <w:r w:rsidRPr="00EF2E41"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412DE">
            <w:r w:rsidRPr="00441D7A">
              <w:rPr>
                <w:sz w:val="20"/>
                <w:szCs w:val="20"/>
              </w:rPr>
              <w:t>000 0503 7860</w:t>
            </w:r>
            <w:r>
              <w:rPr>
                <w:sz w:val="20"/>
                <w:szCs w:val="20"/>
              </w:rPr>
              <w:t xml:space="preserve">   4</w:t>
            </w:r>
            <w:r w:rsidRPr="00441D7A">
              <w:rPr>
                <w:sz w:val="20"/>
                <w:szCs w:val="20"/>
              </w:rPr>
              <w:t>158</w:t>
            </w:r>
            <w:r>
              <w:rPr>
                <w:sz w:val="20"/>
                <w:szCs w:val="20"/>
              </w:rPr>
              <w:t>5</w:t>
            </w:r>
            <w:r w:rsidRPr="00441D7A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2</w:t>
            </w:r>
            <w:r w:rsidRPr="00441D7A">
              <w:rPr>
                <w:sz w:val="20"/>
                <w:szCs w:val="20"/>
              </w:rPr>
              <w:t>00 000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  </w:t>
            </w:r>
            <w:r w:rsidRPr="00EF2E41"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412DE">
            <w:r w:rsidRPr="00441D7A">
              <w:rPr>
                <w:sz w:val="20"/>
                <w:szCs w:val="20"/>
              </w:rPr>
              <w:t>000 0503 7860</w:t>
            </w:r>
            <w:r>
              <w:rPr>
                <w:sz w:val="20"/>
                <w:szCs w:val="20"/>
              </w:rPr>
              <w:t xml:space="preserve"> 4</w:t>
            </w:r>
            <w:r w:rsidRPr="00441D7A">
              <w:rPr>
                <w:sz w:val="20"/>
                <w:szCs w:val="20"/>
              </w:rPr>
              <w:t>158</w:t>
            </w:r>
            <w:r>
              <w:rPr>
                <w:sz w:val="20"/>
                <w:szCs w:val="20"/>
              </w:rPr>
              <w:t>5</w:t>
            </w:r>
            <w:r w:rsidRPr="00441D7A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24</w:t>
            </w:r>
            <w:r w:rsidRPr="00441D7A">
              <w:rPr>
                <w:sz w:val="20"/>
                <w:szCs w:val="20"/>
              </w:rPr>
              <w:t>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  </w:t>
            </w:r>
            <w:r w:rsidRPr="00EF2E41"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412D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000 0503 7860415850 244 000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 </w:t>
            </w:r>
            <w:r w:rsidRPr="00EF2E41"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412D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Расходы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412D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000 0503 7860 415850 244 200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 </w:t>
            </w:r>
            <w:r w:rsidRPr="00EF2E41"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412D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412D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000 0503 7860 415850 244 220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 </w:t>
            </w:r>
            <w:r w:rsidRPr="00EF2E41"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81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412D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Прочие работы, услуги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 w:rsidP="003412D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868 0503 7860415850 244 226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>
              <w:rPr>
                <w:sz w:val="20"/>
                <w:szCs w:val="20"/>
                <w:lang w:eastAsia="ar-SA"/>
              </w:rPr>
              <w:t xml:space="preserve">         </w:t>
            </w:r>
            <w:r w:rsidRPr="00EF2E41"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81E" w:rsidRDefault="0093281E">
            <w:r w:rsidRPr="00401F45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000 0800 0000000000 000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412DE" w:rsidP="00C0732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307 600,00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E1262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61 949,02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000 0801 7830105200 000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412DE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307 600,00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E1262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61 949,02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000 0801 7830105200 100 000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412DE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267 200,00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E1262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61 949,02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000 0801 7830105200 110 000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412DE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267 200,00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E1262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61 949,02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000 0801 7830105200 111 000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412DE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E1262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61 949,02</w:t>
            </w:r>
          </w:p>
        </w:tc>
      </w:tr>
      <w:tr w:rsidR="00DA629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000 0801 7830105200 111 200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3412DE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3E1262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51 566,88</w:t>
            </w:r>
          </w:p>
        </w:tc>
      </w:tr>
      <w:tr w:rsidR="00DA629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000 0801 7830105200 111 210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3412DE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3E1262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51 566,88</w:t>
            </w:r>
          </w:p>
        </w:tc>
      </w:tr>
      <w:tr w:rsidR="00DA629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DA629E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868 0801 7830105200 111 211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3412DE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3E1262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51 566,88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000 0801 7830105200 119 000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412DE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67 200,00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E1262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10 382,14</w:t>
            </w:r>
          </w:p>
        </w:tc>
      </w:tr>
      <w:tr w:rsidR="00DA629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000 0801 7830105200 119 200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3412DE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67 200,00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3E1262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10 382,14</w:t>
            </w:r>
          </w:p>
        </w:tc>
      </w:tr>
      <w:tr w:rsidR="00DA629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000 0801 7830105200 119 210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3412DE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67 200,00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3E1262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10 382,14</w:t>
            </w:r>
          </w:p>
        </w:tc>
      </w:tr>
      <w:tr w:rsidR="00DA629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DA629E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868 0801 7830105200 119 213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3412DE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67 200,00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3E1262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10 382,14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000 0801 7830105200 200 000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412DE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39 400,00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E1262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000 0801 7830105200 240 000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E1262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39 400,00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E1262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000 0801 7830105200 242 000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000 0801 7830105200 242 200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000 0801 7830105200 242 220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  <w:r w:rsidR="00DA629E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 xml:space="preserve"> 0801 7830105200 242 226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DA629E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3E1262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DA629E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000 0801 783010520024</w:t>
            </w:r>
            <w:r w:rsidR="003E12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3E1262" w:rsidP="00DA629E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34 400,00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29E" w:rsidRDefault="00473370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3E1262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Поступление нефинансовых активов </w:t>
            </w:r>
            <w:r w:rsidR="008E0516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8E0516" w:rsidP="003E12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0000801 783010520024</w:t>
            </w:r>
            <w:r w:rsidR="003E1262">
              <w:rPr>
                <w:sz w:val="20"/>
                <w:szCs w:val="20"/>
                <w:lang w:eastAsia="ar-SA"/>
              </w:rPr>
              <w:t>4 3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473370" w:rsidP="008E0516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34 400,00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235762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62" w:rsidRDefault="002357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Увеличение стоимости  материальных запасов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762" w:rsidRDefault="00235762" w:rsidP="002357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000 0808 7830105200 244 340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762" w:rsidRDefault="00473370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34 400.00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762" w:rsidRDefault="00473370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02DEA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235762" w:rsidP="002357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Увеличение стоимости  прочих материальных запасов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235762" w:rsidP="002357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868 0808 7830105200244346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473370" w:rsidP="002357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34 400,00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473370" w:rsidP="002357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235762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62" w:rsidRDefault="00235762" w:rsidP="002357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762" w:rsidRDefault="00235762" w:rsidP="002357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000 0808 7830105200 800000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762" w:rsidRDefault="00473370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762" w:rsidRDefault="00473370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235762" w:rsidTr="008E0516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62" w:rsidRDefault="00235762" w:rsidP="002357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Уплата налогов, сборов и других платежей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762" w:rsidRDefault="00235762" w:rsidP="002357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000 0808 7830105200 850000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762" w:rsidRDefault="00473370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762" w:rsidRDefault="00473370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235762" w:rsidTr="00235762">
        <w:trPr>
          <w:trHeight w:val="437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62" w:rsidRDefault="00235762" w:rsidP="002357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762" w:rsidRDefault="00235762" w:rsidP="002357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000 0808 7830105200 853000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762" w:rsidRDefault="00473370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762" w:rsidRDefault="00473370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B7493C" w:rsidTr="00235762">
        <w:trPr>
          <w:trHeight w:val="437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3C" w:rsidRDefault="00B7493C" w:rsidP="00235762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93C" w:rsidRDefault="00B7493C" w:rsidP="0023576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000 0808 7830105200 853200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93C" w:rsidRDefault="00473370" w:rsidP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93C" w:rsidRDefault="00473370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B7493C" w:rsidTr="00235762">
        <w:trPr>
          <w:trHeight w:val="437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3C" w:rsidRDefault="00B7493C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Прочие расходы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93C" w:rsidRDefault="00B7493C" w:rsidP="00B7493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000 0808 7830105200 853290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93C" w:rsidRDefault="00473370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93C" w:rsidRDefault="00473370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B7493C" w:rsidTr="00235762">
        <w:trPr>
          <w:trHeight w:val="437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3C" w:rsidRDefault="00B7493C" w:rsidP="00B7493C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Штрафы за нарушение  законодательства  о налогах и сборах, законодательства  о </w:t>
            </w:r>
            <w:r>
              <w:rPr>
                <w:sz w:val="20"/>
                <w:szCs w:val="20"/>
              </w:rPr>
              <w:lastRenderedPageBreak/>
              <w:t>страховых взносах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93C" w:rsidRDefault="00B7493C" w:rsidP="00B7493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000 0808 7830105200 853292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93C" w:rsidRDefault="00473370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93C" w:rsidRDefault="00473370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235762" w:rsidTr="00235762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5762" w:rsidRDefault="00B7493C" w:rsidP="00B7493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Результат кассового  исполнения бюджета (</w:t>
            </w:r>
            <w:proofErr w:type="spellStart"/>
            <w:r>
              <w:rPr>
                <w:sz w:val="20"/>
                <w:szCs w:val="20"/>
              </w:rPr>
              <w:t>дефицит\профицит</w:t>
            </w:r>
            <w:proofErr w:type="spellEnd"/>
            <w:r>
              <w:rPr>
                <w:sz w:val="20"/>
                <w:szCs w:val="20"/>
              </w:rPr>
              <w:t>)</w:t>
            </w:r>
            <w:r w:rsidR="002357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5762" w:rsidRDefault="00B7493C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х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5762" w:rsidRDefault="00473370" w:rsidP="00B7493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-269 400,00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5762" w:rsidRDefault="00473370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288079,20</w:t>
            </w:r>
          </w:p>
        </w:tc>
      </w:tr>
      <w:tr w:rsidR="00235762" w:rsidTr="00B7493C">
        <w:trPr>
          <w:trHeight w:val="8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62" w:rsidRDefault="00235762" w:rsidP="00235762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762" w:rsidRDefault="00235762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762" w:rsidRDefault="00235762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762" w:rsidRDefault="00235762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902DEA" w:rsidRDefault="00902DEA" w:rsidP="00902DEA">
      <w:pPr>
        <w:ind w:firstLine="720"/>
        <w:rPr>
          <w:sz w:val="20"/>
          <w:szCs w:val="20"/>
          <w:lang w:eastAsia="ar-SA"/>
        </w:rPr>
      </w:pPr>
    </w:p>
    <w:tbl>
      <w:tblPr>
        <w:tblW w:w="10069" w:type="dxa"/>
        <w:tblInd w:w="93" w:type="dxa"/>
        <w:tblLook w:val="04A0"/>
      </w:tblPr>
      <w:tblGrid>
        <w:gridCol w:w="3459"/>
        <w:gridCol w:w="2844"/>
        <w:gridCol w:w="1946"/>
        <w:gridCol w:w="1820"/>
      </w:tblGrid>
      <w:tr w:rsidR="00902DEA" w:rsidTr="00902DEA">
        <w:trPr>
          <w:trHeight w:val="282"/>
        </w:trPr>
        <w:tc>
          <w:tcPr>
            <w:tcW w:w="10069" w:type="dxa"/>
            <w:gridSpan w:val="4"/>
            <w:noWrap/>
            <w:vAlign w:val="bottom"/>
            <w:hideMark/>
          </w:tcPr>
          <w:p w:rsidR="00902DEA" w:rsidRDefault="00902DEA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                               </w:t>
            </w:r>
          </w:p>
          <w:p w:rsidR="00473370" w:rsidRDefault="00473370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73370" w:rsidRDefault="00473370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73370" w:rsidRDefault="00473370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73370" w:rsidRDefault="00473370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902DEA" w:rsidRDefault="00902DE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   3. Источники финансирования дефицита бюджета</w:t>
            </w:r>
          </w:p>
        </w:tc>
      </w:tr>
      <w:tr w:rsidR="00902DEA" w:rsidTr="00902DEA">
        <w:trPr>
          <w:trHeight w:val="282"/>
        </w:trPr>
        <w:tc>
          <w:tcPr>
            <w:tcW w:w="3459" w:type="dxa"/>
            <w:noWrap/>
            <w:vAlign w:val="bottom"/>
            <w:hideMark/>
          </w:tcPr>
          <w:p w:rsidR="00902DEA" w:rsidRDefault="00902DE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844" w:type="dxa"/>
            <w:noWrap/>
            <w:vAlign w:val="bottom"/>
            <w:hideMark/>
          </w:tcPr>
          <w:p w:rsidR="00902DEA" w:rsidRDefault="00902DE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46" w:type="dxa"/>
            <w:noWrap/>
            <w:vAlign w:val="bottom"/>
            <w:hideMark/>
          </w:tcPr>
          <w:p w:rsidR="00902DEA" w:rsidRDefault="00902DE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902DEA" w:rsidRDefault="00902DE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02DEA" w:rsidTr="00902DEA">
        <w:trPr>
          <w:trHeight w:val="276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 источника по бюджетной классификации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902DEA" w:rsidTr="00902DEA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EA" w:rsidRDefault="00902DE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EA" w:rsidRDefault="00902DE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EA" w:rsidRDefault="00902DE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EA" w:rsidRDefault="00902DEA">
            <w:pPr>
              <w:rPr>
                <w:sz w:val="20"/>
                <w:szCs w:val="20"/>
                <w:lang w:eastAsia="ar-SA"/>
              </w:rPr>
            </w:pPr>
          </w:p>
        </w:tc>
      </w:tr>
      <w:tr w:rsidR="00902DEA" w:rsidTr="00902DEA">
        <w:trPr>
          <w:trHeight w:val="229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2DEA" w:rsidTr="00902DEA">
        <w:trPr>
          <w:trHeight w:val="229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Источники финансирования дефицита бюджета </w:t>
            </w:r>
            <w:r w:rsidR="00AD5A2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ВСЕГО </w:t>
            </w:r>
            <w:r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 w:rsidP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  <w:r w:rsidR="00B7493C">
              <w:rPr>
                <w:sz w:val="20"/>
                <w:szCs w:val="20"/>
              </w:rPr>
              <w:t>6</w:t>
            </w:r>
            <w:r w:rsidR="00473370">
              <w:rPr>
                <w:sz w:val="20"/>
                <w:szCs w:val="20"/>
              </w:rPr>
              <w:t>9 4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 w:rsidP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  <w:r w:rsidR="00473370">
              <w:rPr>
                <w:sz w:val="20"/>
                <w:szCs w:val="20"/>
              </w:rPr>
              <w:t>288 079,20</w:t>
            </w:r>
          </w:p>
        </w:tc>
      </w:tr>
      <w:tr w:rsidR="00902DEA" w:rsidTr="00902DEA">
        <w:trPr>
          <w:trHeight w:val="229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источники внутреннего финансирования бюджета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И</w:t>
            </w:r>
            <w:proofErr w:type="gramEnd"/>
            <w:r>
              <w:rPr>
                <w:sz w:val="20"/>
                <w:szCs w:val="20"/>
              </w:rPr>
              <w:t>з них: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02DEA" w:rsidTr="00902DEA">
        <w:trPr>
          <w:trHeight w:val="229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источники внешнего финансирования бюджета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И</w:t>
            </w:r>
            <w:proofErr w:type="gramEnd"/>
            <w:r>
              <w:rPr>
                <w:sz w:val="20"/>
                <w:szCs w:val="20"/>
              </w:rPr>
              <w:t>з них: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02DEA" w:rsidTr="00902DEA">
        <w:trPr>
          <w:trHeight w:val="229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000 01000000000000000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 w:rsidP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  <w:r w:rsidR="00B7493C">
              <w:rPr>
                <w:sz w:val="20"/>
                <w:szCs w:val="20"/>
              </w:rPr>
              <w:t>69</w:t>
            </w:r>
            <w:r w:rsidR="00473370">
              <w:rPr>
                <w:sz w:val="20"/>
                <w:szCs w:val="20"/>
              </w:rPr>
              <w:t xml:space="preserve"> 4</w:t>
            </w:r>
            <w:r w:rsidR="00B7493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 w:rsidP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  <w:r w:rsidR="00473370">
              <w:rPr>
                <w:sz w:val="20"/>
                <w:szCs w:val="20"/>
              </w:rPr>
              <w:t>288079,20</w:t>
            </w:r>
          </w:p>
        </w:tc>
      </w:tr>
      <w:tr w:rsidR="00902DEA" w:rsidTr="00902DEA">
        <w:trPr>
          <w:trHeight w:val="229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000 01050000000000000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 w:rsidP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  <w:r w:rsidR="00B7493C">
              <w:rPr>
                <w:sz w:val="20"/>
                <w:szCs w:val="20"/>
              </w:rPr>
              <w:t>69</w:t>
            </w:r>
            <w:r w:rsidR="00473370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 w:rsidP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  <w:r w:rsidR="00473370">
              <w:rPr>
                <w:sz w:val="20"/>
                <w:szCs w:val="20"/>
              </w:rPr>
              <w:t>288 079,20</w:t>
            </w:r>
          </w:p>
        </w:tc>
      </w:tr>
      <w:tr w:rsidR="00902DEA" w:rsidTr="00902DEA">
        <w:trPr>
          <w:trHeight w:val="229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000 01050000000000500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 w:rsidP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  <w:r w:rsidR="00473370">
              <w:rPr>
                <w:sz w:val="20"/>
                <w:szCs w:val="20"/>
              </w:rPr>
              <w:t>3 612  476,00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 w:rsidP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  <w:r w:rsidR="00473370">
              <w:rPr>
                <w:sz w:val="20"/>
                <w:szCs w:val="20"/>
              </w:rPr>
              <w:t>698 948,56</w:t>
            </w:r>
          </w:p>
        </w:tc>
      </w:tr>
      <w:tr w:rsidR="00473370" w:rsidTr="00902DEA">
        <w:trPr>
          <w:trHeight w:val="229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0" w:rsidRDefault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370" w:rsidRDefault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000 01050200000000500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370" w:rsidRPr="007934F6" w:rsidRDefault="00473370" w:rsidP="009A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- 3612 476,00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370" w:rsidRDefault="00473370" w:rsidP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-698 948,56</w:t>
            </w:r>
          </w:p>
        </w:tc>
      </w:tr>
      <w:tr w:rsidR="00473370" w:rsidTr="00902DEA">
        <w:trPr>
          <w:trHeight w:val="229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0" w:rsidRDefault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370" w:rsidRDefault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000 01050201000000510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370" w:rsidRPr="007934F6" w:rsidRDefault="00473370" w:rsidP="00473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- 3 612 476,00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370" w:rsidRDefault="00473370" w:rsidP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-698 948,56</w:t>
            </w:r>
          </w:p>
        </w:tc>
      </w:tr>
      <w:tr w:rsidR="00473370" w:rsidTr="00902DEA">
        <w:trPr>
          <w:trHeight w:val="229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0" w:rsidRDefault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370" w:rsidRDefault="00473370" w:rsidP="00B7493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868 01050201100000510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370" w:rsidRPr="007934F6" w:rsidRDefault="00473370" w:rsidP="009A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- 3 612 476,00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370" w:rsidRDefault="00473370" w:rsidP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-698 948,56</w:t>
            </w:r>
          </w:p>
        </w:tc>
      </w:tr>
      <w:tr w:rsidR="00902DEA" w:rsidTr="00902DEA">
        <w:trPr>
          <w:trHeight w:val="229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90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000 01050000000000600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473370" w:rsidP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3881 876,00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DEA" w:rsidRDefault="005279B4" w:rsidP="00B7493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410 869,36</w:t>
            </w:r>
          </w:p>
        </w:tc>
      </w:tr>
      <w:tr w:rsidR="00473370" w:rsidTr="00902DEA">
        <w:trPr>
          <w:trHeight w:val="229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0" w:rsidRDefault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370" w:rsidRDefault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000 01050200000000600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370" w:rsidRDefault="00473370">
            <w:r>
              <w:rPr>
                <w:sz w:val="20"/>
                <w:szCs w:val="20"/>
              </w:rPr>
              <w:t xml:space="preserve">       </w:t>
            </w:r>
            <w:r w:rsidRPr="00512BA4">
              <w:rPr>
                <w:sz w:val="20"/>
                <w:szCs w:val="20"/>
              </w:rPr>
              <w:t>3881 876,00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370" w:rsidRDefault="005279B4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410 869,36</w:t>
            </w:r>
          </w:p>
        </w:tc>
      </w:tr>
      <w:tr w:rsidR="00473370" w:rsidTr="00902DEA">
        <w:trPr>
          <w:trHeight w:val="229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0" w:rsidRDefault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370" w:rsidRDefault="004733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000 01050201000000610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370" w:rsidRDefault="00473370">
            <w:r>
              <w:rPr>
                <w:sz w:val="20"/>
                <w:szCs w:val="20"/>
              </w:rPr>
              <w:t xml:space="preserve">       </w:t>
            </w:r>
            <w:r w:rsidRPr="00512BA4">
              <w:rPr>
                <w:sz w:val="20"/>
                <w:szCs w:val="20"/>
              </w:rPr>
              <w:t>3881 876,00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370" w:rsidRDefault="005279B4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410 869,36</w:t>
            </w:r>
          </w:p>
        </w:tc>
      </w:tr>
      <w:tr w:rsidR="005279B4" w:rsidTr="00902DEA">
        <w:trPr>
          <w:trHeight w:val="229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B4" w:rsidRDefault="005279B4" w:rsidP="009A5B7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9B4" w:rsidRDefault="005279B4" w:rsidP="009A5B7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868 01050201100000610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9B4" w:rsidRDefault="005279B4" w:rsidP="009A5B73">
            <w:r>
              <w:rPr>
                <w:sz w:val="20"/>
                <w:szCs w:val="20"/>
              </w:rPr>
              <w:t xml:space="preserve">       </w:t>
            </w:r>
            <w:r w:rsidRPr="00512BA4">
              <w:rPr>
                <w:sz w:val="20"/>
                <w:szCs w:val="20"/>
              </w:rPr>
              <w:t>3881 876,00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9B4" w:rsidRDefault="005279B4" w:rsidP="009A5B7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410 869,36</w:t>
            </w:r>
          </w:p>
        </w:tc>
      </w:tr>
      <w:tr w:rsidR="005279B4" w:rsidTr="00902DEA">
        <w:trPr>
          <w:trHeight w:val="229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B4" w:rsidRDefault="005279B4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 финансовых активов, являющихся иными источниками внутреннего финансирования  дефицитов бюджетов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9B4" w:rsidRDefault="005279B4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000 01060000000000500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9B4" w:rsidRDefault="00527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9B4" w:rsidRDefault="005279B4" w:rsidP="009E36A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473370" w:rsidTr="005279B4">
        <w:trPr>
          <w:trHeight w:val="229"/>
        </w:trPr>
        <w:tc>
          <w:tcPr>
            <w:tcW w:w="3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370" w:rsidRDefault="00473370" w:rsidP="005279B4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Уменьшение </w:t>
            </w:r>
            <w:r w:rsidR="005279B4">
              <w:rPr>
                <w:sz w:val="20"/>
                <w:szCs w:val="20"/>
              </w:rPr>
              <w:t xml:space="preserve">финансовых активов, являющихся иными источниками </w:t>
            </w:r>
            <w:r w:rsidR="005279B4">
              <w:rPr>
                <w:sz w:val="20"/>
                <w:szCs w:val="20"/>
              </w:rPr>
              <w:lastRenderedPageBreak/>
              <w:t>внутреннего финансирования дефицитов бюджетов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3370" w:rsidRDefault="005279B4" w:rsidP="005279B4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000 01060000000000600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3370" w:rsidRDefault="00473370" w:rsidP="005279B4">
            <w:r>
              <w:rPr>
                <w:sz w:val="20"/>
                <w:szCs w:val="20"/>
              </w:rPr>
              <w:t xml:space="preserve">     </w:t>
            </w:r>
            <w:r w:rsidR="005279B4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3370" w:rsidRDefault="005279B4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279B4" w:rsidTr="005279B4">
        <w:trPr>
          <w:trHeight w:val="229"/>
        </w:trPr>
        <w:tc>
          <w:tcPr>
            <w:tcW w:w="3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79B4" w:rsidRDefault="005279B4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79B4" w:rsidRDefault="005279B4" w:rsidP="00B7493C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79B4" w:rsidRDefault="005279B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79B4" w:rsidRDefault="005279B4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279B4" w:rsidTr="005279B4">
        <w:trPr>
          <w:trHeight w:val="8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B4" w:rsidRDefault="005279B4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9B4" w:rsidRDefault="005279B4" w:rsidP="00B7493C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9B4" w:rsidRDefault="005279B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9B4" w:rsidRDefault="005279B4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902DEA" w:rsidRPr="00AD5A20" w:rsidRDefault="00902DEA" w:rsidP="00AD5A20">
      <w:pPr>
        <w:rPr>
          <w:b/>
        </w:rPr>
      </w:pPr>
    </w:p>
    <w:p w:rsidR="00902DEA" w:rsidRPr="00AD5A20" w:rsidRDefault="00AD5A20" w:rsidP="00AD5A20">
      <w:pPr>
        <w:ind w:firstLine="720"/>
        <w:jc w:val="center"/>
        <w:rPr>
          <w:b/>
        </w:rPr>
      </w:pPr>
      <w:r w:rsidRPr="00AD5A20">
        <w:rPr>
          <w:b/>
        </w:rPr>
        <w:t>Пояснительная записка</w:t>
      </w:r>
    </w:p>
    <w:p w:rsidR="00405844" w:rsidRPr="00AD5A20" w:rsidRDefault="00405844" w:rsidP="00AD5A20">
      <w:pPr>
        <w:jc w:val="center"/>
        <w:rPr>
          <w:b/>
        </w:rPr>
      </w:pPr>
      <w:r w:rsidRPr="00AD5A20">
        <w:rPr>
          <w:b/>
        </w:rPr>
        <w:t>к отчету об исполнении бюджета</w:t>
      </w:r>
    </w:p>
    <w:p w:rsidR="00405844" w:rsidRPr="00AD5A20" w:rsidRDefault="00FD6F21" w:rsidP="00AD5A20">
      <w:pPr>
        <w:jc w:val="center"/>
        <w:rPr>
          <w:b/>
        </w:rPr>
      </w:pPr>
      <w:proofErr w:type="spellStart"/>
      <w:r w:rsidRPr="00AD5A20">
        <w:rPr>
          <w:b/>
        </w:rPr>
        <w:t>Аршаньзельменского</w:t>
      </w:r>
      <w:proofErr w:type="spellEnd"/>
      <w:r w:rsidRPr="00AD5A20">
        <w:rPr>
          <w:b/>
        </w:rPr>
        <w:t xml:space="preserve"> </w:t>
      </w:r>
      <w:r w:rsidR="00405844" w:rsidRPr="00AD5A20">
        <w:rPr>
          <w:b/>
        </w:rPr>
        <w:t xml:space="preserve"> сельского образования</w:t>
      </w:r>
    </w:p>
    <w:p w:rsidR="00405844" w:rsidRPr="00AD5A20" w:rsidRDefault="00405844" w:rsidP="00AD5A20">
      <w:pPr>
        <w:jc w:val="center"/>
        <w:rPr>
          <w:b/>
        </w:rPr>
      </w:pPr>
      <w:r w:rsidRPr="00AD5A20">
        <w:rPr>
          <w:b/>
        </w:rPr>
        <w:t xml:space="preserve">Республики Калмыкия за </w:t>
      </w:r>
      <w:r w:rsidR="005279B4">
        <w:rPr>
          <w:b/>
        </w:rPr>
        <w:t xml:space="preserve">1 квартал 2024 </w:t>
      </w:r>
      <w:r w:rsidR="00AD5A20">
        <w:rPr>
          <w:b/>
        </w:rPr>
        <w:t xml:space="preserve"> </w:t>
      </w:r>
      <w:r w:rsidRPr="00AD5A20">
        <w:rPr>
          <w:b/>
        </w:rPr>
        <w:t>года</w:t>
      </w:r>
    </w:p>
    <w:p w:rsidR="00405844" w:rsidRPr="00405844" w:rsidRDefault="00405844" w:rsidP="00405844">
      <w:pPr>
        <w:ind w:firstLine="720"/>
        <w:jc w:val="both"/>
        <w:rPr>
          <w:color w:val="FF0000"/>
        </w:rPr>
      </w:pPr>
    </w:p>
    <w:p w:rsidR="00405844" w:rsidRPr="009E36A1" w:rsidRDefault="00405844" w:rsidP="00405844">
      <w:pPr>
        <w:jc w:val="both"/>
      </w:pPr>
      <w:r w:rsidRPr="009E36A1">
        <w:t xml:space="preserve">           За  </w:t>
      </w:r>
      <w:r w:rsidR="0060203B">
        <w:t xml:space="preserve"> 1 квартал 2024 </w:t>
      </w:r>
      <w:r w:rsidRPr="009E36A1">
        <w:t xml:space="preserve"> года доходная часть бюджета </w:t>
      </w:r>
      <w:proofErr w:type="spellStart"/>
      <w:r w:rsidR="00FD6F21" w:rsidRPr="009E36A1">
        <w:t>Аршаньзельменского</w:t>
      </w:r>
      <w:proofErr w:type="spellEnd"/>
      <w:r w:rsidR="00FD6F21" w:rsidRPr="009E36A1">
        <w:t xml:space="preserve"> </w:t>
      </w:r>
      <w:r w:rsidRPr="009E36A1">
        <w:t xml:space="preserve"> СМО РК исполнена в сумме </w:t>
      </w:r>
      <w:r w:rsidR="0060203B">
        <w:t>698,9</w:t>
      </w:r>
      <w:r w:rsidRPr="009E36A1">
        <w:t xml:space="preserve"> тыс.  руб. или  на </w:t>
      </w:r>
      <w:r w:rsidR="0060203B">
        <w:t>19,3</w:t>
      </w:r>
      <w:r w:rsidRPr="009E36A1">
        <w:t xml:space="preserve"> %, при плановых назначениях </w:t>
      </w:r>
      <w:r w:rsidR="0060203B">
        <w:t>3612,5</w:t>
      </w:r>
      <w:r w:rsidRPr="009E36A1">
        <w:t xml:space="preserve"> тыс. руб.</w:t>
      </w:r>
    </w:p>
    <w:p w:rsidR="00405844" w:rsidRPr="009E36A1" w:rsidRDefault="00405844" w:rsidP="00405844">
      <w:pPr>
        <w:ind w:firstLine="709"/>
        <w:jc w:val="both"/>
      </w:pPr>
      <w:r w:rsidRPr="009E36A1">
        <w:t xml:space="preserve">   Расходы бюджета составили </w:t>
      </w:r>
      <w:r w:rsidR="0060203B">
        <w:t>410,9</w:t>
      </w:r>
      <w:r w:rsidRPr="009E36A1">
        <w:t xml:space="preserve"> тыс. руб. или </w:t>
      </w:r>
      <w:r w:rsidR="0060203B">
        <w:t>10,6</w:t>
      </w:r>
      <w:r w:rsidRPr="009E36A1">
        <w:t xml:space="preserve"> % от плановых назначений </w:t>
      </w:r>
      <w:r w:rsidR="0060203B">
        <w:t>3881,9</w:t>
      </w:r>
      <w:r w:rsidRPr="009E36A1">
        <w:t xml:space="preserve"> тыс. руб. </w:t>
      </w:r>
    </w:p>
    <w:p w:rsidR="0060203B" w:rsidRDefault="0060203B" w:rsidP="00405844">
      <w:pPr>
        <w:ind w:firstLine="720"/>
        <w:jc w:val="both"/>
      </w:pPr>
    </w:p>
    <w:p w:rsidR="00DC075B" w:rsidRDefault="00B36897" w:rsidP="00DC075B">
      <w:pPr>
        <w:ind w:firstLine="720"/>
        <w:jc w:val="both"/>
      </w:pPr>
      <w:r w:rsidRPr="001F5FD0">
        <w:t xml:space="preserve">В общем объеме доходов </w:t>
      </w:r>
      <w:r w:rsidR="00405844" w:rsidRPr="001F5FD0">
        <w:t xml:space="preserve">поступление налоговых и неналоговых доходов составило </w:t>
      </w:r>
      <w:r w:rsidR="0060203B">
        <w:t>295,9</w:t>
      </w:r>
      <w:r w:rsidR="00405844" w:rsidRPr="001F5FD0">
        <w:t xml:space="preserve"> тыс. руб. или</w:t>
      </w:r>
      <w:r w:rsidR="009E36A1" w:rsidRPr="001F5FD0">
        <w:t xml:space="preserve"> </w:t>
      </w:r>
      <w:r w:rsidR="0060203B">
        <w:t>2</w:t>
      </w:r>
      <w:r w:rsidR="009E36A1" w:rsidRPr="001F5FD0">
        <w:t>6,</w:t>
      </w:r>
      <w:r w:rsidR="0060203B">
        <w:t>8</w:t>
      </w:r>
      <w:r w:rsidR="00405844" w:rsidRPr="001F5FD0">
        <w:t xml:space="preserve"> % от плановых назначений </w:t>
      </w:r>
      <w:r w:rsidR="0060203B">
        <w:t>1102,2</w:t>
      </w:r>
      <w:r>
        <w:t xml:space="preserve"> тыс.</w:t>
      </w:r>
      <w:r w:rsidR="00405844" w:rsidRPr="001F5FD0">
        <w:t xml:space="preserve"> руб.</w:t>
      </w:r>
      <w:r w:rsidRPr="00B36897">
        <w:t xml:space="preserve"> </w:t>
      </w:r>
      <w:r>
        <w:t xml:space="preserve">и поступление </w:t>
      </w:r>
      <w:r w:rsidRPr="001F5FD0">
        <w:t>безвозмездных поступлений  составила</w:t>
      </w:r>
      <w:r w:rsidR="00DC075B">
        <w:t xml:space="preserve"> 403,1  тыс. </w:t>
      </w:r>
      <w:proofErr w:type="spellStart"/>
      <w:r w:rsidR="00DC075B">
        <w:t>руб</w:t>
      </w:r>
      <w:proofErr w:type="spellEnd"/>
      <w:r w:rsidR="00DC075B">
        <w:t xml:space="preserve"> </w:t>
      </w:r>
      <w:r w:rsidRPr="001F5FD0">
        <w:t xml:space="preserve"> или </w:t>
      </w:r>
      <w:r w:rsidR="00DC075B">
        <w:t xml:space="preserve">16,1% от плановых назначений 2 510,3 </w:t>
      </w:r>
      <w:r w:rsidRPr="001F5FD0">
        <w:t>тыс. руб.</w:t>
      </w:r>
      <w:r w:rsidRPr="00B36897">
        <w:t xml:space="preserve"> </w:t>
      </w:r>
    </w:p>
    <w:p w:rsidR="00405844" w:rsidRPr="0008449A" w:rsidRDefault="00405844" w:rsidP="00DC075B">
      <w:pPr>
        <w:ind w:firstLine="720"/>
        <w:jc w:val="both"/>
      </w:pPr>
      <w:r w:rsidRPr="0008449A">
        <w:t xml:space="preserve">Расходная часть бюджета </w:t>
      </w:r>
      <w:proofErr w:type="spellStart"/>
      <w:r w:rsidR="009E36A1" w:rsidRPr="0008449A">
        <w:t>Аршаньзельменского</w:t>
      </w:r>
      <w:proofErr w:type="spellEnd"/>
      <w:r w:rsidRPr="0008449A">
        <w:t xml:space="preserve"> СМО РК исполнена в сумме </w:t>
      </w:r>
      <w:r w:rsidR="00DC075B">
        <w:t>410,9</w:t>
      </w:r>
      <w:r w:rsidRPr="0008449A">
        <w:t xml:space="preserve"> тыс. руб. или </w:t>
      </w:r>
      <w:r w:rsidR="00DC075B">
        <w:t>10,6</w:t>
      </w:r>
      <w:r w:rsidRPr="0008449A">
        <w:t xml:space="preserve"> % от плановых назначений </w:t>
      </w:r>
      <w:r w:rsidR="00DC075B">
        <w:t>3 881,9</w:t>
      </w:r>
      <w:r w:rsidRPr="0008449A">
        <w:t xml:space="preserve"> тыс. руб. </w:t>
      </w:r>
    </w:p>
    <w:p w:rsidR="00405844" w:rsidRPr="001F5FD0" w:rsidRDefault="00405844" w:rsidP="00405844">
      <w:pPr>
        <w:ind w:firstLine="720"/>
        <w:jc w:val="both"/>
      </w:pPr>
      <w:r w:rsidRPr="0008449A">
        <w:t>Направлены  расходы бюджета</w:t>
      </w:r>
      <w:r w:rsidR="00B44A95">
        <w:t xml:space="preserve"> в 1 квартале 2024 года</w:t>
      </w:r>
      <w:proofErr w:type="gramStart"/>
      <w:r w:rsidR="00B44A95">
        <w:t xml:space="preserve"> </w:t>
      </w:r>
      <w:r w:rsidRPr="0008449A">
        <w:t>:</w:t>
      </w:r>
      <w:proofErr w:type="gramEnd"/>
    </w:p>
    <w:p w:rsidR="00405844" w:rsidRPr="001F5FD0" w:rsidRDefault="00405844" w:rsidP="00405844">
      <w:pPr>
        <w:ind w:firstLine="720"/>
        <w:jc w:val="both"/>
      </w:pPr>
      <w:r w:rsidRPr="001F5FD0">
        <w:t xml:space="preserve">- общегосударственные вопросы </w:t>
      </w:r>
      <w:r w:rsidR="00DC075B">
        <w:t>315</w:t>
      </w:r>
      <w:r w:rsidR="001F5FD0">
        <w:t>,</w:t>
      </w:r>
      <w:r w:rsidR="00DC075B">
        <w:t>9</w:t>
      </w:r>
      <w:r w:rsidRPr="001F5FD0">
        <w:t xml:space="preserve"> тыс. руб. или уд вес в расходах составил </w:t>
      </w:r>
      <w:r w:rsidR="00DC075B">
        <w:t>76,9</w:t>
      </w:r>
      <w:r w:rsidRPr="001F5FD0">
        <w:t>%;</w:t>
      </w:r>
    </w:p>
    <w:p w:rsidR="00405844" w:rsidRDefault="00405844" w:rsidP="00405844">
      <w:pPr>
        <w:ind w:firstLine="720"/>
        <w:jc w:val="both"/>
      </w:pPr>
      <w:r w:rsidRPr="001F5FD0">
        <w:t xml:space="preserve">-национальная оборона - в сумме </w:t>
      </w:r>
      <w:r w:rsidR="00DC075B">
        <w:t>33,1</w:t>
      </w:r>
      <w:r w:rsidRPr="001F5FD0">
        <w:t xml:space="preserve"> тыс. руб. или уд вес в расходах составил </w:t>
      </w:r>
      <w:r w:rsidR="00DC075B">
        <w:t>8,1</w:t>
      </w:r>
      <w:r w:rsidRPr="001F5FD0">
        <w:t>%;</w:t>
      </w:r>
    </w:p>
    <w:p w:rsidR="00405844" w:rsidRPr="001F5FD0" w:rsidRDefault="0008449A" w:rsidP="0008449A">
      <w:pPr>
        <w:ind w:firstLine="720"/>
        <w:jc w:val="both"/>
      </w:pPr>
      <w:r w:rsidRPr="001F5FD0">
        <w:t xml:space="preserve">- культура – в сумме </w:t>
      </w:r>
      <w:r w:rsidR="00B44A95">
        <w:t>61</w:t>
      </w:r>
      <w:r>
        <w:t>,</w:t>
      </w:r>
      <w:r w:rsidR="00B44A95">
        <w:t>9</w:t>
      </w:r>
      <w:r w:rsidRPr="001F5FD0">
        <w:t xml:space="preserve"> тыс. руб. или уд вес в расходах составил </w:t>
      </w:r>
      <w:r>
        <w:t>1</w:t>
      </w:r>
      <w:r w:rsidR="00B44A95">
        <w:t>5</w:t>
      </w:r>
      <w:r>
        <w:t>,1%</w:t>
      </w:r>
    </w:p>
    <w:p w:rsidR="00405844" w:rsidRPr="001F5FD0" w:rsidRDefault="00405844" w:rsidP="00405844">
      <w:pPr>
        <w:ind w:firstLine="720"/>
        <w:jc w:val="both"/>
      </w:pPr>
      <w:r w:rsidRPr="001F5FD0">
        <w:t>Численность работников  на 01.</w:t>
      </w:r>
      <w:r w:rsidR="00B44A95">
        <w:t>04.2024</w:t>
      </w:r>
      <w:r w:rsidRPr="001F5FD0">
        <w:t xml:space="preserve"> составляет </w:t>
      </w:r>
      <w:r w:rsidR="001F5FD0">
        <w:t>5</w:t>
      </w:r>
      <w:r w:rsidRPr="001F5FD0">
        <w:t xml:space="preserve"> человека, в т.ч. муниципальных  служащих- 2. </w:t>
      </w:r>
    </w:p>
    <w:p w:rsidR="00405844" w:rsidRPr="001F5FD0" w:rsidRDefault="00405844" w:rsidP="00405844">
      <w:pPr>
        <w:ind w:firstLine="720"/>
        <w:jc w:val="both"/>
      </w:pPr>
      <w:r w:rsidRPr="001F5FD0">
        <w:t xml:space="preserve">Оплата труда с начислениями в общем объеме расходов составила </w:t>
      </w:r>
      <w:r w:rsidR="00B44A95">
        <w:t>85</w:t>
      </w:r>
      <w:r w:rsidR="00963D91">
        <w:t xml:space="preserve">,0 </w:t>
      </w:r>
      <w:r w:rsidRPr="001F5FD0">
        <w:t xml:space="preserve">% или </w:t>
      </w:r>
      <w:r w:rsidR="00B44A95">
        <w:t>348,9</w:t>
      </w:r>
      <w:r w:rsidRPr="001F5FD0">
        <w:t xml:space="preserve"> тыс. руб. </w:t>
      </w:r>
    </w:p>
    <w:p w:rsidR="00405844" w:rsidRPr="001F5FD0" w:rsidRDefault="00405844" w:rsidP="00405844">
      <w:pPr>
        <w:ind w:firstLine="709"/>
        <w:jc w:val="both"/>
      </w:pPr>
      <w:r w:rsidRPr="001F5FD0">
        <w:t xml:space="preserve">За </w:t>
      </w:r>
      <w:r w:rsidR="00B44A95">
        <w:t xml:space="preserve">1 квартал 2024 года </w:t>
      </w:r>
      <w:r w:rsidRPr="001F5FD0">
        <w:t xml:space="preserve"> была выплачена  выплата заработной платы, оплата коммунальных услуг в полном объеме. Остальные статьи финансировались по мере поступления бюджетных средств.</w:t>
      </w:r>
    </w:p>
    <w:p w:rsidR="00A0195E" w:rsidRPr="00A0195E" w:rsidRDefault="00405844" w:rsidP="00A0195E">
      <w:pPr>
        <w:pStyle w:val="3"/>
        <w:ind w:firstLine="786"/>
        <w:rPr>
          <w:sz w:val="24"/>
          <w:szCs w:val="24"/>
        </w:rPr>
      </w:pPr>
      <w:r w:rsidRPr="00A0195E">
        <w:rPr>
          <w:sz w:val="24"/>
          <w:szCs w:val="24"/>
        </w:rPr>
        <w:t>Кредиторская задолженность  на 01.0</w:t>
      </w:r>
      <w:r w:rsidR="00B44A95">
        <w:rPr>
          <w:sz w:val="24"/>
          <w:szCs w:val="24"/>
        </w:rPr>
        <w:t>4</w:t>
      </w:r>
      <w:r w:rsidRPr="00A0195E">
        <w:rPr>
          <w:sz w:val="24"/>
          <w:szCs w:val="24"/>
        </w:rPr>
        <w:t>.202</w:t>
      </w:r>
      <w:r w:rsidR="00B44A95">
        <w:rPr>
          <w:sz w:val="24"/>
          <w:szCs w:val="24"/>
        </w:rPr>
        <w:t>4</w:t>
      </w:r>
      <w:r w:rsidRPr="00A0195E">
        <w:rPr>
          <w:sz w:val="24"/>
          <w:szCs w:val="24"/>
        </w:rPr>
        <w:t xml:space="preserve"> года отсутствует.</w:t>
      </w:r>
      <w:r w:rsidR="00A0195E" w:rsidRPr="00A0195E">
        <w:rPr>
          <w:sz w:val="24"/>
          <w:szCs w:val="24"/>
        </w:rPr>
        <w:t xml:space="preserve"> Продолжается работа с налогоплательщиками, которые имеют задолженность. Проводится разъяснительная работа по обязательной и своевременной уплате налогов. Для физических лиц проводилась разъяснительная работа о способах уплаты налогов не только через почту России, Сбербанк, но и с помощью терминалов и </w:t>
      </w:r>
      <w:proofErr w:type="spellStart"/>
      <w:r w:rsidR="00A0195E" w:rsidRPr="00A0195E">
        <w:rPr>
          <w:sz w:val="24"/>
          <w:szCs w:val="24"/>
        </w:rPr>
        <w:t>онлайн-сервисов</w:t>
      </w:r>
      <w:proofErr w:type="spellEnd"/>
      <w:r w:rsidR="00A0195E" w:rsidRPr="00A0195E">
        <w:rPr>
          <w:sz w:val="24"/>
          <w:szCs w:val="24"/>
        </w:rPr>
        <w:t>, электронных сервисов сайта ФНС России. Информация для налогоплательщиков размещается на официальных стендах, в местах наибольшего скопления населения, в группах сельских администраций. Так же с налогоплательщиками ведется работа в телефонном режиме.</w:t>
      </w:r>
    </w:p>
    <w:p w:rsidR="00405844" w:rsidRPr="001F5FD0" w:rsidRDefault="00405844" w:rsidP="00405844">
      <w:pPr>
        <w:ind w:firstLine="709"/>
        <w:jc w:val="both"/>
      </w:pPr>
    </w:p>
    <w:p w:rsidR="00405844" w:rsidRPr="001F5FD0" w:rsidRDefault="00405844" w:rsidP="00405844">
      <w:pPr>
        <w:ind w:firstLine="720"/>
        <w:jc w:val="both"/>
      </w:pPr>
    </w:p>
    <w:p w:rsidR="00405844" w:rsidRDefault="00405844" w:rsidP="00405844">
      <w:pPr>
        <w:ind w:firstLine="720"/>
        <w:jc w:val="both"/>
      </w:pPr>
    </w:p>
    <w:p w:rsidR="00405844" w:rsidRDefault="00405844" w:rsidP="00405844">
      <w:pPr>
        <w:ind w:firstLine="720"/>
        <w:jc w:val="both"/>
      </w:pPr>
    </w:p>
    <w:p w:rsidR="00405844" w:rsidRDefault="00405844" w:rsidP="00405844">
      <w:pPr>
        <w:ind w:firstLine="720"/>
        <w:jc w:val="both"/>
      </w:pPr>
    </w:p>
    <w:p w:rsidR="003A2D29" w:rsidRDefault="003A2D29" w:rsidP="002170A9">
      <w:pPr>
        <w:ind w:left="-900" w:right="-649"/>
        <w:jc w:val="both"/>
      </w:pPr>
    </w:p>
    <w:sectPr w:rsidR="003A2D29" w:rsidSect="009E2D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4E7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85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6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8C69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9CA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F88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07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EEC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020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6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C16"/>
    <w:rsid w:val="00000984"/>
    <w:rsid w:val="00010B31"/>
    <w:rsid w:val="00012CC5"/>
    <w:rsid w:val="00013786"/>
    <w:rsid w:val="000149EA"/>
    <w:rsid w:val="00023EF2"/>
    <w:rsid w:val="00024F7C"/>
    <w:rsid w:val="00026651"/>
    <w:rsid w:val="00030A19"/>
    <w:rsid w:val="000369BC"/>
    <w:rsid w:val="00037E4C"/>
    <w:rsid w:val="000402D7"/>
    <w:rsid w:val="0004521B"/>
    <w:rsid w:val="00046133"/>
    <w:rsid w:val="000514E1"/>
    <w:rsid w:val="00053641"/>
    <w:rsid w:val="0005499E"/>
    <w:rsid w:val="0007627D"/>
    <w:rsid w:val="0008449A"/>
    <w:rsid w:val="00086870"/>
    <w:rsid w:val="00087EAA"/>
    <w:rsid w:val="00097DD3"/>
    <w:rsid w:val="000A3E6E"/>
    <w:rsid w:val="000A4431"/>
    <w:rsid w:val="000B16A4"/>
    <w:rsid w:val="000B4B1E"/>
    <w:rsid w:val="000B5992"/>
    <w:rsid w:val="000B7549"/>
    <w:rsid w:val="000D2793"/>
    <w:rsid w:val="000D5B73"/>
    <w:rsid w:val="000E1BBC"/>
    <w:rsid w:val="000F1124"/>
    <w:rsid w:val="000F720A"/>
    <w:rsid w:val="000F77BD"/>
    <w:rsid w:val="0011132E"/>
    <w:rsid w:val="0012738F"/>
    <w:rsid w:val="00132E51"/>
    <w:rsid w:val="00133B5B"/>
    <w:rsid w:val="00134C78"/>
    <w:rsid w:val="00135F89"/>
    <w:rsid w:val="001363C1"/>
    <w:rsid w:val="0014419C"/>
    <w:rsid w:val="00146198"/>
    <w:rsid w:val="00151193"/>
    <w:rsid w:val="00154037"/>
    <w:rsid w:val="00154FEB"/>
    <w:rsid w:val="00156040"/>
    <w:rsid w:val="0016275E"/>
    <w:rsid w:val="001663E7"/>
    <w:rsid w:val="00172E0E"/>
    <w:rsid w:val="00183372"/>
    <w:rsid w:val="0018457D"/>
    <w:rsid w:val="00184DE8"/>
    <w:rsid w:val="0018524F"/>
    <w:rsid w:val="001869C3"/>
    <w:rsid w:val="00186F32"/>
    <w:rsid w:val="001A2FFE"/>
    <w:rsid w:val="001A3CB6"/>
    <w:rsid w:val="001B09A2"/>
    <w:rsid w:val="001B6D8D"/>
    <w:rsid w:val="001C0E87"/>
    <w:rsid w:val="001C3ABB"/>
    <w:rsid w:val="001E3475"/>
    <w:rsid w:val="001E50DA"/>
    <w:rsid w:val="001E6C22"/>
    <w:rsid w:val="001F0298"/>
    <w:rsid w:val="001F19EC"/>
    <w:rsid w:val="001F2EF4"/>
    <w:rsid w:val="001F5FD0"/>
    <w:rsid w:val="001F6777"/>
    <w:rsid w:val="00202CE1"/>
    <w:rsid w:val="00203C75"/>
    <w:rsid w:val="00211CEA"/>
    <w:rsid w:val="00212E83"/>
    <w:rsid w:val="00214700"/>
    <w:rsid w:val="00215878"/>
    <w:rsid w:val="002170A9"/>
    <w:rsid w:val="00227264"/>
    <w:rsid w:val="00235762"/>
    <w:rsid w:val="002444AF"/>
    <w:rsid w:val="00246C16"/>
    <w:rsid w:val="002478E5"/>
    <w:rsid w:val="00247E8A"/>
    <w:rsid w:val="0025406F"/>
    <w:rsid w:val="002544F7"/>
    <w:rsid w:val="002609CF"/>
    <w:rsid w:val="0026214F"/>
    <w:rsid w:val="002654C5"/>
    <w:rsid w:val="002706C1"/>
    <w:rsid w:val="00271D67"/>
    <w:rsid w:val="00272700"/>
    <w:rsid w:val="00274C53"/>
    <w:rsid w:val="00275FB2"/>
    <w:rsid w:val="00276B67"/>
    <w:rsid w:val="00283340"/>
    <w:rsid w:val="00283DA0"/>
    <w:rsid w:val="00290811"/>
    <w:rsid w:val="002912A8"/>
    <w:rsid w:val="002917FF"/>
    <w:rsid w:val="00294B06"/>
    <w:rsid w:val="00297040"/>
    <w:rsid w:val="002B2F60"/>
    <w:rsid w:val="002B2FDA"/>
    <w:rsid w:val="002B7520"/>
    <w:rsid w:val="002C1971"/>
    <w:rsid w:val="002C27F0"/>
    <w:rsid w:val="002D0791"/>
    <w:rsid w:val="002E0D2A"/>
    <w:rsid w:val="002E35CE"/>
    <w:rsid w:val="002E3ED7"/>
    <w:rsid w:val="002E4E65"/>
    <w:rsid w:val="002E7E89"/>
    <w:rsid w:val="002F443F"/>
    <w:rsid w:val="002F7964"/>
    <w:rsid w:val="003012D9"/>
    <w:rsid w:val="003017D2"/>
    <w:rsid w:val="00311E9D"/>
    <w:rsid w:val="00320AA1"/>
    <w:rsid w:val="00322F5A"/>
    <w:rsid w:val="00331243"/>
    <w:rsid w:val="00332B96"/>
    <w:rsid w:val="003336F5"/>
    <w:rsid w:val="00335B73"/>
    <w:rsid w:val="003376EB"/>
    <w:rsid w:val="003412DE"/>
    <w:rsid w:val="0034209D"/>
    <w:rsid w:val="00344845"/>
    <w:rsid w:val="0034538E"/>
    <w:rsid w:val="003510F9"/>
    <w:rsid w:val="00356806"/>
    <w:rsid w:val="0036595B"/>
    <w:rsid w:val="00374244"/>
    <w:rsid w:val="0037454F"/>
    <w:rsid w:val="00375F4A"/>
    <w:rsid w:val="00376642"/>
    <w:rsid w:val="00377940"/>
    <w:rsid w:val="003815A8"/>
    <w:rsid w:val="003943ED"/>
    <w:rsid w:val="003A0883"/>
    <w:rsid w:val="003A18CF"/>
    <w:rsid w:val="003A2D29"/>
    <w:rsid w:val="003B2CDC"/>
    <w:rsid w:val="003B3587"/>
    <w:rsid w:val="003B5C44"/>
    <w:rsid w:val="003C6DF2"/>
    <w:rsid w:val="003E1262"/>
    <w:rsid w:val="003E1727"/>
    <w:rsid w:val="003E69C0"/>
    <w:rsid w:val="003F1E46"/>
    <w:rsid w:val="003F3C2B"/>
    <w:rsid w:val="003F6D85"/>
    <w:rsid w:val="004039B9"/>
    <w:rsid w:val="00405844"/>
    <w:rsid w:val="00405920"/>
    <w:rsid w:val="00424638"/>
    <w:rsid w:val="00444FCD"/>
    <w:rsid w:val="0044542D"/>
    <w:rsid w:val="00452A9B"/>
    <w:rsid w:val="004573C8"/>
    <w:rsid w:val="0046479E"/>
    <w:rsid w:val="00465951"/>
    <w:rsid w:val="00467AF2"/>
    <w:rsid w:val="00470A24"/>
    <w:rsid w:val="004732EE"/>
    <w:rsid w:val="00473370"/>
    <w:rsid w:val="004775B1"/>
    <w:rsid w:val="00482E4D"/>
    <w:rsid w:val="00483859"/>
    <w:rsid w:val="00485B0F"/>
    <w:rsid w:val="00486E3C"/>
    <w:rsid w:val="00493855"/>
    <w:rsid w:val="004A784A"/>
    <w:rsid w:val="004B62B0"/>
    <w:rsid w:val="004B74BC"/>
    <w:rsid w:val="004C394A"/>
    <w:rsid w:val="004C7239"/>
    <w:rsid w:val="004D067C"/>
    <w:rsid w:val="004D14D6"/>
    <w:rsid w:val="004D1792"/>
    <w:rsid w:val="004D1900"/>
    <w:rsid w:val="004D4D23"/>
    <w:rsid w:val="004E7339"/>
    <w:rsid w:val="004E765B"/>
    <w:rsid w:val="004F6F67"/>
    <w:rsid w:val="00501767"/>
    <w:rsid w:val="00510393"/>
    <w:rsid w:val="00516E05"/>
    <w:rsid w:val="00517405"/>
    <w:rsid w:val="005231E4"/>
    <w:rsid w:val="005252AD"/>
    <w:rsid w:val="005279B4"/>
    <w:rsid w:val="005326F3"/>
    <w:rsid w:val="005565E3"/>
    <w:rsid w:val="005618A7"/>
    <w:rsid w:val="005650F8"/>
    <w:rsid w:val="0056636B"/>
    <w:rsid w:val="005948CE"/>
    <w:rsid w:val="005951E4"/>
    <w:rsid w:val="005A22FC"/>
    <w:rsid w:val="005C0118"/>
    <w:rsid w:val="005C77E1"/>
    <w:rsid w:val="005D0746"/>
    <w:rsid w:val="005D4195"/>
    <w:rsid w:val="005E7074"/>
    <w:rsid w:val="005F31CC"/>
    <w:rsid w:val="005F4205"/>
    <w:rsid w:val="005F6560"/>
    <w:rsid w:val="005F7073"/>
    <w:rsid w:val="0060203B"/>
    <w:rsid w:val="0060357B"/>
    <w:rsid w:val="0060397A"/>
    <w:rsid w:val="00604382"/>
    <w:rsid w:val="00610D25"/>
    <w:rsid w:val="00612257"/>
    <w:rsid w:val="00612B51"/>
    <w:rsid w:val="006134B8"/>
    <w:rsid w:val="006152CA"/>
    <w:rsid w:val="00615967"/>
    <w:rsid w:val="00626EFF"/>
    <w:rsid w:val="00627C64"/>
    <w:rsid w:val="006375EA"/>
    <w:rsid w:val="00637916"/>
    <w:rsid w:val="00640DF0"/>
    <w:rsid w:val="00643C93"/>
    <w:rsid w:val="006449E7"/>
    <w:rsid w:val="00650DD4"/>
    <w:rsid w:val="00652A8C"/>
    <w:rsid w:val="00652F3F"/>
    <w:rsid w:val="00654D60"/>
    <w:rsid w:val="00655512"/>
    <w:rsid w:val="00665EE0"/>
    <w:rsid w:val="006670D3"/>
    <w:rsid w:val="00670E51"/>
    <w:rsid w:val="0067180F"/>
    <w:rsid w:val="006724AD"/>
    <w:rsid w:val="006739F0"/>
    <w:rsid w:val="006774D3"/>
    <w:rsid w:val="00680AF9"/>
    <w:rsid w:val="00683D65"/>
    <w:rsid w:val="00684B9C"/>
    <w:rsid w:val="00685165"/>
    <w:rsid w:val="00686737"/>
    <w:rsid w:val="006908A9"/>
    <w:rsid w:val="00695278"/>
    <w:rsid w:val="006A054F"/>
    <w:rsid w:val="006A438A"/>
    <w:rsid w:val="006B1E84"/>
    <w:rsid w:val="006C2B05"/>
    <w:rsid w:val="006C7FAA"/>
    <w:rsid w:val="006D4776"/>
    <w:rsid w:val="006E7CF9"/>
    <w:rsid w:val="006F2A54"/>
    <w:rsid w:val="0071126E"/>
    <w:rsid w:val="00717BD2"/>
    <w:rsid w:val="00722D7E"/>
    <w:rsid w:val="00724800"/>
    <w:rsid w:val="00726743"/>
    <w:rsid w:val="007277F4"/>
    <w:rsid w:val="00733584"/>
    <w:rsid w:val="0073632B"/>
    <w:rsid w:val="007365B9"/>
    <w:rsid w:val="00743789"/>
    <w:rsid w:val="00747FCA"/>
    <w:rsid w:val="00751D0F"/>
    <w:rsid w:val="00751F27"/>
    <w:rsid w:val="007523A2"/>
    <w:rsid w:val="0076187C"/>
    <w:rsid w:val="00773F83"/>
    <w:rsid w:val="00774396"/>
    <w:rsid w:val="00781273"/>
    <w:rsid w:val="00787618"/>
    <w:rsid w:val="00792956"/>
    <w:rsid w:val="007A0ECE"/>
    <w:rsid w:val="007A227B"/>
    <w:rsid w:val="007A286A"/>
    <w:rsid w:val="007A5FFB"/>
    <w:rsid w:val="007B0498"/>
    <w:rsid w:val="007B2A09"/>
    <w:rsid w:val="007B3815"/>
    <w:rsid w:val="007C6503"/>
    <w:rsid w:val="007D7611"/>
    <w:rsid w:val="007E0E81"/>
    <w:rsid w:val="007E379D"/>
    <w:rsid w:val="007F0B85"/>
    <w:rsid w:val="007F624A"/>
    <w:rsid w:val="007F7284"/>
    <w:rsid w:val="00800CEE"/>
    <w:rsid w:val="008113AF"/>
    <w:rsid w:val="00817780"/>
    <w:rsid w:val="00822FB0"/>
    <w:rsid w:val="00826067"/>
    <w:rsid w:val="00827FC1"/>
    <w:rsid w:val="00830C29"/>
    <w:rsid w:val="0083542F"/>
    <w:rsid w:val="00850569"/>
    <w:rsid w:val="008528BC"/>
    <w:rsid w:val="00856A39"/>
    <w:rsid w:val="00866BB0"/>
    <w:rsid w:val="00874432"/>
    <w:rsid w:val="00876F57"/>
    <w:rsid w:val="008A219F"/>
    <w:rsid w:val="008A3B3C"/>
    <w:rsid w:val="008A611D"/>
    <w:rsid w:val="008A7693"/>
    <w:rsid w:val="008B1524"/>
    <w:rsid w:val="008B2891"/>
    <w:rsid w:val="008B61F0"/>
    <w:rsid w:val="008D018E"/>
    <w:rsid w:val="008D02A1"/>
    <w:rsid w:val="008D068A"/>
    <w:rsid w:val="008D69F9"/>
    <w:rsid w:val="008E0516"/>
    <w:rsid w:val="008E363D"/>
    <w:rsid w:val="008E41C8"/>
    <w:rsid w:val="008E6403"/>
    <w:rsid w:val="008E6475"/>
    <w:rsid w:val="008E7A7C"/>
    <w:rsid w:val="008E7B2E"/>
    <w:rsid w:val="00902495"/>
    <w:rsid w:val="00902DEA"/>
    <w:rsid w:val="00907C7D"/>
    <w:rsid w:val="00911192"/>
    <w:rsid w:val="00914DFD"/>
    <w:rsid w:val="00914FD2"/>
    <w:rsid w:val="00916DF4"/>
    <w:rsid w:val="009226B9"/>
    <w:rsid w:val="009227F0"/>
    <w:rsid w:val="0092779F"/>
    <w:rsid w:val="00931CF4"/>
    <w:rsid w:val="0093281E"/>
    <w:rsid w:val="009367B4"/>
    <w:rsid w:val="00944050"/>
    <w:rsid w:val="00946932"/>
    <w:rsid w:val="009515EA"/>
    <w:rsid w:val="009538B7"/>
    <w:rsid w:val="0095436D"/>
    <w:rsid w:val="00961497"/>
    <w:rsid w:val="009618A9"/>
    <w:rsid w:val="00963D91"/>
    <w:rsid w:val="00964F79"/>
    <w:rsid w:val="00976236"/>
    <w:rsid w:val="00981A45"/>
    <w:rsid w:val="00987A0F"/>
    <w:rsid w:val="00995A2D"/>
    <w:rsid w:val="00995C8C"/>
    <w:rsid w:val="00996C66"/>
    <w:rsid w:val="009A1B26"/>
    <w:rsid w:val="009A422D"/>
    <w:rsid w:val="009A5B73"/>
    <w:rsid w:val="009B04A9"/>
    <w:rsid w:val="009B051E"/>
    <w:rsid w:val="009B412B"/>
    <w:rsid w:val="009B45E9"/>
    <w:rsid w:val="009C1B25"/>
    <w:rsid w:val="009C739C"/>
    <w:rsid w:val="009D2D2D"/>
    <w:rsid w:val="009D3328"/>
    <w:rsid w:val="009D4FDB"/>
    <w:rsid w:val="009D6E46"/>
    <w:rsid w:val="009D75A9"/>
    <w:rsid w:val="009E2DB9"/>
    <w:rsid w:val="009E36A1"/>
    <w:rsid w:val="009E66F6"/>
    <w:rsid w:val="009E75A1"/>
    <w:rsid w:val="00A0195E"/>
    <w:rsid w:val="00A1139B"/>
    <w:rsid w:val="00A13014"/>
    <w:rsid w:val="00A133D3"/>
    <w:rsid w:val="00A14ABF"/>
    <w:rsid w:val="00A3076A"/>
    <w:rsid w:val="00A47337"/>
    <w:rsid w:val="00A52E81"/>
    <w:rsid w:val="00A56557"/>
    <w:rsid w:val="00A5795B"/>
    <w:rsid w:val="00A65564"/>
    <w:rsid w:val="00A72508"/>
    <w:rsid w:val="00A8055C"/>
    <w:rsid w:val="00A84CA8"/>
    <w:rsid w:val="00A86A15"/>
    <w:rsid w:val="00A95CD4"/>
    <w:rsid w:val="00AA0470"/>
    <w:rsid w:val="00AA56B9"/>
    <w:rsid w:val="00AC2B3B"/>
    <w:rsid w:val="00AC49FD"/>
    <w:rsid w:val="00AC582C"/>
    <w:rsid w:val="00AC6332"/>
    <w:rsid w:val="00AD103E"/>
    <w:rsid w:val="00AD2F57"/>
    <w:rsid w:val="00AD5A20"/>
    <w:rsid w:val="00AE0DAD"/>
    <w:rsid w:val="00AF0DA2"/>
    <w:rsid w:val="00AF705B"/>
    <w:rsid w:val="00B03A17"/>
    <w:rsid w:val="00B0421F"/>
    <w:rsid w:val="00B07658"/>
    <w:rsid w:val="00B12368"/>
    <w:rsid w:val="00B14119"/>
    <w:rsid w:val="00B15D3C"/>
    <w:rsid w:val="00B16EFD"/>
    <w:rsid w:val="00B2007E"/>
    <w:rsid w:val="00B27EB7"/>
    <w:rsid w:val="00B36444"/>
    <w:rsid w:val="00B36897"/>
    <w:rsid w:val="00B4204C"/>
    <w:rsid w:val="00B447F2"/>
    <w:rsid w:val="00B44A95"/>
    <w:rsid w:val="00B4799E"/>
    <w:rsid w:val="00B55C00"/>
    <w:rsid w:val="00B6361A"/>
    <w:rsid w:val="00B7493C"/>
    <w:rsid w:val="00B76D59"/>
    <w:rsid w:val="00B77F7D"/>
    <w:rsid w:val="00B80FCC"/>
    <w:rsid w:val="00B87BF2"/>
    <w:rsid w:val="00B9459C"/>
    <w:rsid w:val="00BA492F"/>
    <w:rsid w:val="00BA4BA2"/>
    <w:rsid w:val="00BA6359"/>
    <w:rsid w:val="00BB0C4D"/>
    <w:rsid w:val="00BB3135"/>
    <w:rsid w:val="00BB36A0"/>
    <w:rsid w:val="00BC22A0"/>
    <w:rsid w:val="00BC68EA"/>
    <w:rsid w:val="00BD449E"/>
    <w:rsid w:val="00BD4F7D"/>
    <w:rsid w:val="00BD6804"/>
    <w:rsid w:val="00BE2DFA"/>
    <w:rsid w:val="00BF53CA"/>
    <w:rsid w:val="00C05C07"/>
    <w:rsid w:val="00C06EA0"/>
    <w:rsid w:val="00C0732D"/>
    <w:rsid w:val="00C22B95"/>
    <w:rsid w:val="00C317FC"/>
    <w:rsid w:val="00C359AF"/>
    <w:rsid w:val="00C53D34"/>
    <w:rsid w:val="00C731DC"/>
    <w:rsid w:val="00C7643A"/>
    <w:rsid w:val="00C84A1C"/>
    <w:rsid w:val="00C91C2A"/>
    <w:rsid w:val="00CA1217"/>
    <w:rsid w:val="00CA6036"/>
    <w:rsid w:val="00CA7CC3"/>
    <w:rsid w:val="00CB70B9"/>
    <w:rsid w:val="00CB72AB"/>
    <w:rsid w:val="00CC1082"/>
    <w:rsid w:val="00CC4767"/>
    <w:rsid w:val="00CD02AA"/>
    <w:rsid w:val="00CD2294"/>
    <w:rsid w:val="00CD2EAC"/>
    <w:rsid w:val="00CD3743"/>
    <w:rsid w:val="00CD3E83"/>
    <w:rsid w:val="00CE0650"/>
    <w:rsid w:val="00CE5027"/>
    <w:rsid w:val="00CE7333"/>
    <w:rsid w:val="00CF09DC"/>
    <w:rsid w:val="00CF0D9D"/>
    <w:rsid w:val="00CF32D6"/>
    <w:rsid w:val="00D00661"/>
    <w:rsid w:val="00D01186"/>
    <w:rsid w:val="00D06E80"/>
    <w:rsid w:val="00D116E4"/>
    <w:rsid w:val="00D178CE"/>
    <w:rsid w:val="00D17ABE"/>
    <w:rsid w:val="00D207A0"/>
    <w:rsid w:val="00D21E7F"/>
    <w:rsid w:val="00D21FA1"/>
    <w:rsid w:val="00D307ED"/>
    <w:rsid w:val="00D325C9"/>
    <w:rsid w:val="00D32DF7"/>
    <w:rsid w:val="00D32F90"/>
    <w:rsid w:val="00D40E63"/>
    <w:rsid w:val="00D437E2"/>
    <w:rsid w:val="00D472FB"/>
    <w:rsid w:val="00D478B6"/>
    <w:rsid w:val="00D5718F"/>
    <w:rsid w:val="00D57D2A"/>
    <w:rsid w:val="00D63A74"/>
    <w:rsid w:val="00D66051"/>
    <w:rsid w:val="00D72257"/>
    <w:rsid w:val="00D73AEA"/>
    <w:rsid w:val="00D864C1"/>
    <w:rsid w:val="00D877D8"/>
    <w:rsid w:val="00D87FB3"/>
    <w:rsid w:val="00D92CA4"/>
    <w:rsid w:val="00D93008"/>
    <w:rsid w:val="00DA384A"/>
    <w:rsid w:val="00DA594A"/>
    <w:rsid w:val="00DA629E"/>
    <w:rsid w:val="00DB648C"/>
    <w:rsid w:val="00DB7371"/>
    <w:rsid w:val="00DC075B"/>
    <w:rsid w:val="00DC30F7"/>
    <w:rsid w:val="00DC3423"/>
    <w:rsid w:val="00DD4B80"/>
    <w:rsid w:val="00DE76C0"/>
    <w:rsid w:val="00DF0DF3"/>
    <w:rsid w:val="00DF213D"/>
    <w:rsid w:val="00DF4277"/>
    <w:rsid w:val="00E05132"/>
    <w:rsid w:val="00E112F9"/>
    <w:rsid w:val="00E168F3"/>
    <w:rsid w:val="00E16EF7"/>
    <w:rsid w:val="00E22FFA"/>
    <w:rsid w:val="00E3246A"/>
    <w:rsid w:val="00E32A40"/>
    <w:rsid w:val="00E36755"/>
    <w:rsid w:val="00E404CA"/>
    <w:rsid w:val="00E41FD0"/>
    <w:rsid w:val="00E5165D"/>
    <w:rsid w:val="00E61E3E"/>
    <w:rsid w:val="00E635E0"/>
    <w:rsid w:val="00E651E7"/>
    <w:rsid w:val="00E82019"/>
    <w:rsid w:val="00E86D72"/>
    <w:rsid w:val="00E935B6"/>
    <w:rsid w:val="00E93AB4"/>
    <w:rsid w:val="00E9506D"/>
    <w:rsid w:val="00EA0415"/>
    <w:rsid w:val="00EA568C"/>
    <w:rsid w:val="00EB17F1"/>
    <w:rsid w:val="00EB5072"/>
    <w:rsid w:val="00EB7CBF"/>
    <w:rsid w:val="00EC2489"/>
    <w:rsid w:val="00EC7285"/>
    <w:rsid w:val="00EC7F07"/>
    <w:rsid w:val="00ED119E"/>
    <w:rsid w:val="00ED249A"/>
    <w:rsid w:val="00ED2AA9"/>
    <w:rsid w:val="00ED74E4"/>
    <w:rsid w:val="00ED78ED"/>
    <w:rsid w:val="00ED7DAE"/>
    <w:rsid w:val="00EE79FD"/>
    <w:rsid w:val="00EF211C"/>
    <w:rsid w:val="00EF28EF"/>
    <w:rsid w:val="00EF2998"/>
    <w:rsid w:val="00EF39F1"/>
    <w:rsid w:val="00EF602E"/>
    <w:rsid w:val="00F054D2"/>
    <w:rsid w:val="00F07B13"/>
    <w:rsid w:val="00F11DB4"/>
    <w:rsid w:val="00F12991"/>
    <w:rsid w:val="00F2129B"/>
    <w:rsid w:val="00F3017D"/>
    <w:rsid w:val="00F35523"/>
    <w:rsid w:val="00F42761"/>
    <w:rsid w:val="00F45101"/>
    <w:rsid w:val="00F523FB"/>
    <w:rsid w:val="00F576BD"/>
    <w:rsid w:val="00F72886"/>
    <w:rsid w:val="00F73EDE"/>
    <w:rsid w:val="00F9730F"/>
    <w:rsid w:val="00FA2C7D"/>
    <w:rsid w:val="00FA3094"/>
    <w:rsid w:val="00FA42A1"/>
    <w:rsid w:val="00FB0E6B"/>
    <w:rsid w:val="00FB5EAC"/>
    <w:rsid w:val="00FD0135"/>
    <w:rsid w:val="00FD2A2A"/>
    <w:rsid w:val="00FD5B3B"/>
    <w:rsid w:val="00FD6EC9"/>
    <w:rsid w:val="00FD6F21"/>
    <w:rsid w:val="00FE134D"/>
    <w:rsid w:val="00FE1893"/>
    <w:rsid w:val="00FE204F"/>
    <w:rsid w:val="00FE3C68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nhideWhenUsed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46C16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46C16"/>
    <w:pPr>
      <w:keepNext/>
      <w:jc w:val="center"/>
      <w:outlineLvl w:val="1"/>
    </w:pPr>
    <w:rPr>
      <w:rFonts w:eastAsia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246C16"/>
    <w:pPr>
      <w:ind w:left="5670"/>
      <w:jc w:val="both"/>
    </w:pPr>
    <w:rPr>
      <w:rFonts w:eastAsia="Calibri"/>
      <w:b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6C16"/>
    <w:rPr>
      <w:rFonts w:ascii="Times New Roman" w:hAnsi="Times New Roman" w:cs="Times New Roman"/>
      <w:b/>
      <w:sz w:val="20"/>
      <w:lang w:eastAsia="ru-RU"/>
    </w:rPr>
  </w:style>
  <w:style w:type="paragraph" w:styleId="3">
    <w:name w:val="Body Text Indent 3"/>
    <w:basedOn w:val="a"/>
    <w:link w:val="30"/>
    <w:uiPriority w:val="99"/>
    <w:rsid w:val="00246C16"/>
    <w:pPr>
      <w:ind w:firstLine="567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46C16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basedOn w:val="a"/>
    <w:link w:val="a4"/>
    <w:uiPriority w:val="99"/>
    <w:rsid w:val="00246C16"/>
    <w:pPr>
      <w:ind w:left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246C16"/>
    <w:pPr>
      <w:jc w:val="both"/>
    </w:pPr>
    <w:rPr>
      <w:rFonts w:eastAsia="Calibri"/>
      <w:color w:val="000000"/>
    </w:rPr>
  </w:style>
  <w:style w:type="character" w:customStyle="1" w:styleId="a6">
    <w:name w:val="Основной текст Знак"/>
    <w:basedOn w:val="a0"/>
    <w:link w:val="a5"/>
    <w:uiPriority w:val="99"/>
    <w:locked/>
    <w:rsid w:val="00246C16"/>
    <w:rPr>
      <w:rFonts w:ascii="Times New Roman" w:hAnsi="Times New Roman" w:cs="Times New Roman"/>
      <w:color w:val="000000"/>
      <w:sz w:val="24"/>
      <w:lang w:eastAsia="ru-RU"/>
    </w:rPr>
  </w:style>
  <w:style w:type="paragraph" w:styleId="23">
    <w:name w:val="Body Text 2"/>
    <w:basedOn w:val="a"/>
    <w:link w:val="24"/>
    <w:uiPriority w:val="99"/>
    <w:rsid w:val="00246C16"/>
    <w:pPr>
      <w:jc w:val="center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246C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46C16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6C16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A8055C"/>
    <w:pPr>
      <w:ind w:firstLine="720"/>
    </w:pPr>
    <w:rPr>
      <w:rFonts w:ascii="Consultant" w:hAnsi="Consultant"/>
    </w:rPr>
  </w:style>
  <w:style w:type="character" w:customStyle="1" w:styleId="blk">
    <w:name w:val="blk"/>
    <w:uiPriority w:val="99"/>
    <w:rsid w:val="00133B5B"/>
  </w:style>
  <w:style w:type="paragraph" w:customStyle="1" w:styleId="31">
    <w:name w:val="Основной текст с отступом 31"/>
    <w:basedOn w:val="a"/>
    <w:rsid w:val="00902DEA"/>
    <w:pPr>
      <w:ind w:firstLine="851"/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0C0E3-902A-4804-81A3-AAB6CC40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4279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Arshan</cp:lastModifiedBy>
  <cp:revision>166</cp:revision>
  <cp:lastPrinted>2024-05-28T13:31:00Z</cp:lastPrinted>
  <dcterms:created xsi:type="dcterms:W3CDTF">2016-12-27T12:30:00Z</dcterms:created>
  <dcterms:modified xsi:type="dcterms:W3CDTF">2024-05-28T13:32:00Z</dcterms:modified>
</cp:coreProperties>
</file>